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558" w:type="dxa"/>
        <w:tblLayout w:type="fixed"/>
        <w:tblLook w:val="04A0" w:firstRow="1" w:lastRow="0" w:firstColumn="1" w:lastColumn="0" w:noHBand="0" w:noVBand="1"/>
      </w:tblPr>
      <w:tblGrid>
        <w:gridCol w:w="9558"/>
      </w:tblGrid>
      <w:tr w:rsidR="00FA0752" w:rsidTr="00881D79">
        <w:trPr>
          <w:trHeight w:val="1169"/>
        </w:trPr>
        <w:tc>
          <w:tcPr>
            <w:tcW w:w="9558" w:type="dxa"/>
          </w:tcPr>
          <w:p w:rsidR="00FA0752" w:rsidRPr="0038714C" w:rsidRDefault="00FA0752" w:rsidP="00FA0752">
            <w:pPr>
              <w:jc w:val="center"/>
              <w:rPr>
                <w:b/>
                <w:szCs w:val="24"/>
              </w:rPr>
            </w:pPr>
            <w:r>
              <w:rPr>
                <w:noProof/>
                <w:color w:val="0000FF"/>
              </w:rPr>
              <w:drawing>
                <wp:inline distT="0" distB="0" distL="0" distR="0" wp14:anchorId="3A7593B4" wp14:editId="4BB024E0">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rsidTr="00881D79">
        <w:trPr>
          <w:trHeight w:val="791"/>
        </w:trPr>
        <w:tc>
          <w:tcPr>
            <w:tcW w:w="9558" w:type="dxa"/>
          </w:tcPr>
          <w:p w:rsidR="00FA0752" w:rsidRDefault="00587BAA" w:rsidP="00854C05">
            <w:pPr>
              <w:rPr>
                <w:b/>
                <w:sz w:val="44"/>
                <w:szCs w:val="44"/>
              </w:rPr>
            </w:pPr>
            <w:r>
              <w:rPr>
                <w:b/>
                <w:sz w:val="44"/>
                <w:szCs w:val="44"/>
              </w:rPr>
              <w:t>A60</w:t>
            </w:r>
            <w:r w:rsidR="00F27F9F" w:rsidRPr="007E427D">
              <w:rPr>
                <w:b/>
                <w:sz w:val="44"/>
                <w:szCs w:val="44"/>
              </w:rPr>
              <w:t xml:space="preserve">:  </w:t>
            </w:r>
            <w:r>
              <w:rPr>
                <w:b/>
                <w:sz w:val="44"/>
                <w:szCs w:val="44"/>
              </w:rPr>
              <w:t>Faculty Senate Bylaws</w:t>
            </w:r>
          </w:p>
          <w:p w:rsidR="00854C05" w:rsidRPr="00854C05" w:rsidRDefault="00854C05" w:rsidP="00854C05">
            <w:pPr>
              <w:rPr>
                <w:b/>
                <w:sz w:val="32"/>
                <w:szCs w:val="32"/>
              </w:rPr>
            </w:pPr>
            <w:r w:rsidRPr="00113123">
              <w:rPr>
                <w:b/>
                <w:color w:val="FF0000"/>
                <w:sz w:val="32"/>
                <w:szCs w:val="32"/>
              </w:rPr>
              <w:t>(</w:t>
            </w:r>
            <w:r>
              <w:rPr>
                <w:b/>
                <w:color w:val="FF0000"/>
                <w:sz w:val="32"/>
                <w:szCs w:val="32"/>
              </w:rPr>
              <w:t xml:space="preserve">Revised </w:t>
            </w:r>
            <w:r w:rsidRPr="00113123">
              <w:rPr>
                <w:b/>
                <w:color w:val="FF0000"/>
                <w:sz w:val="32"/>
                <w:szCs w:val="32"/>
              </w:rPr>
              <w:t>due to Faculty Senate Restructure)</w:t>
            </w:r>
          </w:p>
        </w:tc>
      </w:tr>
      <w:tr w:rsidR="00FA0752" w:rsidTr="00881D79">
        <w:trPr>
          <w:trHeight w:val="45"/>
        </w:trPr>
        <w:tc>
          <w:tcPr>
            <w:tcW w:w="9558" w:type="dxa"/>
          </w:tcPr>
          <w:p w:rsidR="00FA0752" w:rsidRPr="00FA0752" w:rsidRDefault="00FA0752" w:rsidP="00587BAA">
            <w:pPr>
              <w:rPr>
                <w:szCs w:val="24"/>
              </w:rPr>
            </w:pPr>
            <w:r w:rsidRPr="00FA0752">
              <w:rPr>
                <w:szCs w:val="24"/>
              </w:rPr>
              <w:t>Approved By:   Faculty Senate</w:t>
            </w:r>
          </w:p>
        </w:tc>
      </w:tr>
      <w:tr w:rsidR="00FA0752" w:rsidTr="00881D79">
        <w:trPr>
          <w:trHeight w:val="263"/>
        </w:trPr>
        <w:tc>
          <w:tcPr>
            <w:tcW w:w="9558" w:type="dxa"/>
          </w:tcPr>
          <w:p w:rsidR="00FA0752" w:rsidRPr="00FA0752" w:rsidRDefault="003D66E9" w:rsidP="00183A48">
            <w:pPr>
              <w:rPr>
                <w:i/>
                <w:color w:val="FF0000"/>
                <w:szCs w:val="24"/>
                <w:u w:val="single"/>
              </w:rPr>
            </w:pPr>
            <w:r>
              <w:rPr>
                <w:szCs w:val="24"/>
              </w:rPr>
              <w:t xml:space="preserve">Effective Date:  </w:t>
            </w:r>
            <w:r w:rsidR="00C90D85" w:rsidRPr="00C90D85">
              <w:rPr>
                <w:b/>
                <w:color w:val="FF0000"/>
                <w:szCs w:val="24"/>
              </w:rPr>
              <w:t xml:space="preserve">Draft </w:t>
            </w:r>
            <w:r w:rsidR="00E255AB">
              <w:rPr>
                <w:b/>
                <w:color w:val="FF0000"/>
                <w:szCs w:val="24"/>
              </w:rPr>
              <w:t>4/1</w:t>
            </w:r>
            <w:r w:rsidR="00EB151E">
              <w:rPr>
                <w:b/>
                <w:color w:val="FF0000"/>
                <w:szCs w:val="24"/>
              </w:rPr>
              <w:t>9</w:t>
            </w:r>
            <w:r w:rsidR="00FB69B3">
              <w:rPr>
                <w:b/>
                <w:color w:val="FF0000"/>
                <w:szCs w:val="24"/>
              </w:rPr>
              <w:t>/20</w:t>
            </w:r>
          </w:p>
        </w:tc>
      </w:tr>
      <w:tr w:rsidR="00FA0752" w:rsidTr="00881D79">
        <w:trPr>
          <w:trHeight w:val="278"/>
        </w:trPr>
        <w:tc>
          <w:tcPr>
            <w:tcW w:w="9558" w:type="dxa"/>
          </w:tcPr>
          <w:p w:rsidR="00FA0752" w:rsidRPr="00FA0752" w:rsidRDefault="00FA0752" w:rsidP="00587BAA">
            <w:pPr>
              <w:rPr>
                <w:szCs w:val="24"/>
              </w:rPr>
            </w:pPr>
            <w:r w:rsidRPr="00FA0752">
              <w:rPr>
                <w:szCs w:val="24"/>
              </w:rPr>
              <w:t xml:space="preserve">Responsible Faculty Committee:  </w:t>
            </w:r>
            <w:r w:rsidR="00587BAA" w:rsidRPr="00587BAA">
              <w:rPr>
                <w:color w:val="FF0000"/>
                <w:szCs w:val="24"/>
                <w:u w:val="single"/>
              </w:rPr>
              <w:t>Operations Committee</w:t>
            </w:r>
          </w:p>
        </w:tc>
      </w:tr>
      <w:tr w:rsidR="00FA0752" w:rsidTr="00881D79">
        <w:trPr>
          <w:trHeight w:val="277"/>
        </w:trPr>
        <w:tc>
          <w:tcPr>
            <w:tcW w:w="9558" w:type="dxa"/>
          </w:tcPr>
          <w:p w:rsidR="00FA0752" w:rsidRPr="00FA0752" w:rsidRDefault="00FA0752" w:rsidP="00587BAA">
            <w:pPr>
              <w:rPr>
                <w:szCs w:val="24"/>
                <w:u w:val="single"/>
              </w:rPr>
            </w:pPr>
            <w:r w:rsidRPr="00FA0752">
              <w:rPr>
                <w:szCs w:val="24"/>
              </w:rPr>
              <w:t xml:space="preserve">Office Responsible for Administration:  </w:t>
            </w:r>
            <w:r w:rsidR="003D66E9" w:rsidRPr="00A04F27">
              <w:rPr>
                <w:color w:val="FF0000"/>
                <w:szCs w:val="24"/>
                <w:u w:val="single"/>
              </w:rPr>
              <w:t xml:space="preserve">Office of </w:t>
            </w:r>
            <w:r w:rsidR="00A04F27" w:rsidRPr="00A04F27">
              <w:rPr>
                <w:color w:val="FF0000"/>
                <w:szCs w:val="24"/>
                <w:u w:val="single"/>
              </w:rPr>
              <w:t xml:space="preserve">the </w:t>
            </w:r>
            <w:r w:rsidR="00587BAA">
              <w:rPr>
                <w:color w:val="FF0000"/>
                <w:szCs w:val="24"/>
                <w:u w:val="single"/>
              </w:rPr>
              <w:t>University Secretary</w:t>
            </w:r>
          </w:p>
        </w:tc>
      </w:tr>
    </w:tbl>
    <w:p w:rsidR="00A16D2A" w:rsidRDefault="00BB2790" w:rsidP="00F0778B">
      <w:pPr>
        <w:pStyle w:val="NormalWeb"/>
        <w:spacing w:before="0" w:beforeAutospacing="0" w:after="0" w:afterAutospacing="0"/>
        <w:rPr>
          <w:color w:val="7030A0"/>
        </w:rPr>
      </w:pPr>
      <w:r w:rsidRPr="00A16D2A">
        <w:rPr>
          <w:b/>
        </w:rPr>
        <w:t>Legend</w:t>
      </w:r>
      <w:r w:rsidR="00F0778B" w:rsidRPr="00F0778B">
        <w:t xml:space="preserve"> </w:t>
      </w:r>
      <w:r w:rsidR="00F0778B" w:rsidRPr="00F34DC8">
        <w:t xml:space="preserve">Proposed Additions are highlighted in </w:t>
      </w:r>
      <w:r w:rsidR="00F0778B" w:rsidRPr="00F34DC8">
        <w:rPr>
          <w:color w:val="FF0000"/>
          <w:u w:val="single"/>
        </w:rPr>
        <w:t>red</w:t>
      </w:r>
      <w:r w:rsidR="00F0778B" w:rsidRPr="00F34DC8">
        <w:t xml:space="preserve"> and proposed deletions are in </w:t>
      </w:r>
      <w:r w:rsidR="00F0778B" w:rsidRPr="00F34DC8">
        <w:rPr>
          <w:strike/>
          <w:sz w:val="20"/>
          <w:szCs w:val="20"/>
        </w:rPr>
        <w:t>strikeout</w:t>
      </w:r>
      <w:r w:rsidR="00F0778B" w:rsidRPr="00F34DC8">
        <w:t>.</w:t>
      </w:r>
      <w:r w:rsidR="00F0778B" w:rsidRPr="00F34DC8">
        <w:rPr>
          <w:color w:val="7030A0"/>
        </w:rPr>
        <w:t xml:space="preserve">  </w:t>
      </w:r>
    </w:p>
    <w:p w:rsidR="00F0778B" w:rsidRPr="00A16D2A" w:rsidRDefault="00F0778B" w:rsidP="00F0778B">
      <w:pPr>
        <w:pStyle w:val="NormalWeb"/>
        <w:spacing w:before="0" w:beforeAutospacing="0" w:after="0" w:afterAutospacing="0"/>
        <w:rPr>
          <w:b/>
        </w:rPr>
      </w:pPr>
    </w:p>
    <w:tbl>
      <w:tblPr>
        <w:tblStyle w:val="TableGrid"/>
        <w:tblW w:w="0" w:type="auto"/>
        <w:shd w:val="clear" w:color="auto" w:fill="EEECE1" w:themeFill="background2"/>
        <w:tblLook w:val="04A0" w:firstRow="1" w:lastRow="0" w:firstColumn="1" w:lastColumn="0" w:noHBand="0" w:noVBand="1"/>
      </w:tblPr>
      <w:tblGrid>
        <w:gridCol w:w="9350"/>
      </w:tblGrid>
      <w:tr w:rsidR="00526C8D" w:rsidTr="00E10A3A">
        <w:tc>
          <w:tcPr>
            <w:tcW w:w="9576" w:type="dxa"/>
            <w:shd w:val="clear" w:color="auto" w:fill="EEECE1" w:themeFill="background2"/>
          </w:tcPr>
          <w:p w:rsidR="00526C8D" w:rsidRPr="00841C91" w:rsidRDefault="00526C8D" w:rsidP="001E0291">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 xml:space="preserve">Revisions to the Policy Rationale, Policy Statement, </w:t>
            </w:r>
            <w:r w:rsidR="00C90D85" w:rsidRPr="00841C91">
              <w:rPr>
                <w:rFonts w:asciiTheme="minorHAnsi" w:eastAsia="Times New Roman" w:hAnsiTheme="minorHAnsi" w:cs="Times New Roman"/>
                <w:szCs w:val="24"/>
              </w:rPr>
              <w:t xml:space="preserve">and </w:t>
            </w:r>
            <w:r w:rsidRPr="00841C91">
              <w:rPr>
                <w:rFonts w:asciiTheme="minorHAnsi" w:eastAsia="Times New Roman" w:hAnsiTheme="minorHAnsi" w:cs="Times New Roman"/>
                <w:szCs w:val="24"/>
              </w:rPr>
              <w:t>Applicability sections of this document must be appr</w:t>
            </w:r>
            <w:r w:rsidR="00C90D85" w:rsidRPr="00841C91">
              <w:rPr>
                <w:rFonts w:asciiTheme="minorHAnsi" w:eastAsia="Times New Roman" w:hAnsiTheme="minorHAnsi" w:cs="Times New Roman"/>
                <w:szCs w:val="24"/>
              </w:rPr>
              <w:t>oved by the full Faculty Senate</w:t>
            </w:r>
          </w:p>
        </w:tc>
      </w:tr>
    </w:tbl>
    <w:p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rsidTr="00E10A3A">
        <w:tc>
          <w:tcPr>
            <w:tcW w:w="9576" w:type="dxa"/>
            <w:tcBorders>
              <w:left w:val="nil"/>
              <w:right w:val="nil"/>
            </w:tcBorders>
          </w:tcPr>
          <w:p w:rsidR="0016712C" w:rsidRPr="0038714C" w:rsidRDefault="0016712C" w:rsidP="00E10A3A">
            <w:pPr>
              <w:jc w:val="center"/>
              <w:rPr>
                <w:sz w:val="32"/>
                <w:szCs w:val="32"/>
              </w:rPr>
            </w:pPr>
            <w:r>
              <w:rPr>
                <w:sz w:val="32"/>
                <w:szCs w:val="32"/>
              </w:rPr>
              <w:t>POLICY RATIONAL</w:t>
            </w:r>
            <w:r w:rsidR="007636FD">
              <w:rPr>
                <w:sz w:val="32"/>
                <w:szCs w:val="32"/>
              </w:rPr>
              <w:t>E</w:t>
            </w:r>
          </w:p>
        </w:tc>
      </w:tr>
    </w:tbl>
    <w:p w:rsidR="00BB2790" w:rsidRDefault="00BB2790" w:rsidP="001F7F6A">
      <w:pPr>
        <w:spacing w:after="0" w:line="240" w:lineRule="auto"/>
        <w:rPr>
          <w:rFonts w:asciiTheme="minorHAnsi" w:eastAsia="Times New Roman" w:hAnsiTheme="minorHAnsi" w:cs="Times New Roman"/>
          <w:szCs w:val="24"/>
        </w:rPr>
      </w:pPr>
    </w:p>
    <w:p w:rsidR="00B70C62"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The authority and duties of the</w:t>
      </w:r>
      <w:r w:rsidR="00F52875">
        <w:rPr>
          <w:rFonts w:asciiTheme="minorHAnsi" w:eastAsia="Times New Roman" w:hAnsiTheme="minorHAnsi" w:cs="Times New Roman"/>
          <w:szCs w:val="24"/>
        </w:rPr>
        <w:t xml:space="preserve"> </w:t>
      </w:r>
      <w:r w:rsidR="00F52875" w:rsidRPr="00F0778B">
        <w:rPr>
          <w:rFonts w:asciiTheme="minorHAnsi" w:eastAsia="Times New Roman" w:hAnsiTheme="minorHAnsi" w:cs="Times New Roman"/>
          <w:color w:val="FF0000"/>
          <w:szCs w:val="24"/>
          <w:u w:val="single"/>
        </w:rPr>
        <w:t>University of New Mexico (UNM)</w:t>
      </w:r>
      <w:r w:rsidRPr="00956149">
        <w:rPr>
          <w:rFonts w:asciiTheme="minorHAnsi" w:eastAsia="Times New Roman" w:hAnsiTheme="minorHAnsi" w:cs="Times New Roman"/>
          <w:color w:val="0070C0"/>
          <w:szCs w:val="24"/>
        </w:rPr>
        <w:t xml:space="preserve"> </w:t>
      </w:r>
      <w:r w:rsidRPr="00587BAA">
        <w:rPr>
          <w:rFonts w:asciiTheme="minorHAnsi" w:eastAsia="Times New Roman" w:hAnsiTheme="minorHAnsi" w:cs="Times New Roman"/>
          <w:szCs w:val="24"/>
        </w:rPr>
        <w:t>Faculty Senate derive from the Faculty Constitution (</w:t>
      </w:r>
      <w:r w:rsidRPr="00587BAA">
        <w:rPr>
          <w:rFonts w:asciiTheme="minorHAnsi" w:eastAsia="Times New Roman" w:hAnsiTheme="minorHAnsi" w:cs="Times New Roman"/>
          <w:b/>
          <w:color w:val="FF0000"/>
          <w:szCs w:val="24"/>
          <w:u w:val="single"/>
        </w:rPr>
        <w:t>A51</w:t>
      </w:r>
      <w:r w:rsidRPr="00587BAA">
        <w:rPr>
          <w:rFonts w:asciiTheme="minorHAnsi" w:eastAsia="Times New Roman" w:hAnsiTheme="minorHAnsi" w:cs="Times New Roman"/>
          <w:szCs w:val="24"/>
        </w:rPr>
        <w:t>), Section 6</w:t>
      </w:r>
      <w:r w:rsidRPr="005B4045">
        <w:rPr>
          <w:rFonts w:asciiTheme="minorHAnsi" w:eastAsia="Times New Roman" w:hAnsiTheme="minorHAnsi" w:cs="Times New Roman"/>
          <w:szCs w:val="24"/>
        </w:rPr>
        <w:t>.</w:t>
      </w:r>
    </w:p>
    <w:p w:rsidR="00BB2790" w:rsidRPr="005B4045" w:rsidRDefault="00BB2790" w:rsidP="001F7F6A">
      <w:pPr>
        <w:spacing w:after="0" w:line="240" w:lineRule="auto"/>
        <w:rPr>
          <w:rFonts w:asciiTheme="minorHAnsi" w:hAnsiTheme="minorHAnsi" w:cstheme="minorHAnsi"/>
          <w:szCs w:val="24"/>
        </w:rPr>
      </w:pPr>
    </w:p>
    <w:tbl>
      <w:tblPr>
        <w:tblStyle w:val="TableGrid"/>
        <w:tblW w:w="0" w:type="auto"/>
        <w:tblLook w:val="04A0" w:firstRow="1" w:lastRow="0" w:firstColumn="1" w:lastColumn="0" w:noHBand="0" w:noVBand="1"/>
      </w:tblPr>
      <w:tblGrid>
        <w:gridCol w:w="9360"/>
      </w:tblGrid>
      <w:tr w:rsidR="00894577" w:rsidRPr="005B4045" w:rsidTr="00E10A3A">
        <w:tc>
          <w:tcPr>
            <w:tcW w:w="9576" w:type="dxa"/>
            <w:tcBorders>
              <w:left w:val="nil"/>
              <w:right w:val="nil"/>
            </w:tcBorders>
          </w:tcPr>
          <w:p w:rsidR="00894577" w:rsidRPr="005B4045" w:rsidRDefault="00894577" w:rsidP="001F7F6A">
            <w:pPr>
              <w:jc w:val="center"/>
              <w:rPr>
                <w:rFonts w:asciiTheme="minorHAnsi" w:hAnsiTheme="minorHAnsi"/>
                <w:sz w:val="32"/>
                <w:szCs w:val="32"/>
              </w:rPr>
            </w:pPr>
            <w:r w:rsidRPr="005B4045">
              <w:rPr>
                <w:rFonts w:asciiTheme="minorHAnsi" w:hAnsiTheme="minorHAnsi"/>
                <w:sz w:val="32"/>
                <w:szCs w:val="32"/>
              </w:rPr>
              <w:t>POLICY STATEMENT</w:t>
            </w:r>
          </w:p>
        </w:tc>
      </w:tr>
    </w:tbl>
    <w:p w:rsidR="001E0291" w:rsidRDefault="001E0291" w:rsidP="001F7F6A">
      <w:pPr>
        <w:spacing w:after="0" w:line="240" w:lineRule="auto"/>
        <w:rPr>
          <w:rFonts w:asciiTheme="minorHAnsi" w:eastAsia="Times New Roman" w:hAnsiTheme="minorHAnsi" w:cs="Times New Roman"/>
          <w:b/>
          <w:bCs/>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841C91">
        <w:rPr>
          <w:rFonts w:asciiTheme="minorHAnsi" w:eastAsia="Times New Roman" w:hAnsiTheme="minorHAnsi" w:cs="Times New Roman"/>
          <w:b/>
          <w:bCs/>
          <w:szCs w:val="24"/>
        </w:rPr>
        <w:t xml:space="preserve">I.   </w:t>
      </w:r>
      <w:r w:rsidR="00F52875">
        <w:rPr>
          <w:rFonts w:asciiTheme="minorHAnsi" w:eastAsia="Times New Roman" w:hAnsiTheme="minorHAnsi" w:cs="Times New Roman"/>
          <w:b/>
          <w:bCs/>
          <w:szCs w:val="24"/>
        </w:rPr>
        <w:t>Faculty Senate</w:t>
      </w:r>
      <w:r w:rsidR="001E0291" w:rsidRPr="00841C91">
        <w:rPr>
          <w:rFonts w:asciiTheme="minorHAnsi" w:eastAsia="Times New Roman" w:hAnsiTheme="minorHAnsi" w:cs="Times New Roman"/>
          <w:b/>
          <w:bCs/>
          <w:szCs w:val="24"/>
        </w:rPr>
        <w:t xml:space="preserve"> Structure</w:t>
      </w:r>
      <w:r w:rsidRPr="00587BAA">
        <w:rPr>
          <w:rFonts w:asciiTheme="minorHAnsi" w:eastAsia="Times New Roman" w:hAnsiTheme="minorHAnsi" w:cs="Times New Roman"/>
          <w:szCs w:val="24"/>
        </w:rPr>
        <w:t xml:space="preserve"> </w:t>
      </w:r>
    </w:p>
    <w:p w:rsidR="005B4045" w:rsidRPr="00841C91" w:rsidRDefault="005B4045" w:rsidP="001F7F6A">
      <w:pPr>
        <w:spacing w:after="0" w:line="240" w:lineRule="auto"/>
        <w:rPr>
          <w:rFonts w:asciiTheme="minorHAnsi" w:eastAsia="Times New Roman" w:hAnsiTheme="minorHAnsi" w:cs="Times New Roman"/>
          <w:b/>
          <w:bCs/>
          <w:szCs w:val="24"/>
        </w:rPr>
      </w:pPr>
    </w:p>
    <w:p w:rsidR="00587BAA" w:rsidRPr="00F0778B" w:rsidRDefault="00587BAA" w:rsidP="001F7F6A">
      <w:pPr>
        <w:spacing w:after="0" w:line="240" w:lineRule="auto"/>
        <w:rPr>
          <w:rFonts w:asciiTheme="minorHAnsi" w:eastAsia="Times New Roman" w:hAnsiTheme="minorHAnsi" w:cs="Times New Roman"/>
          <w:color w:val="FF0000"/>
          <w:szCs w:val="24"/>
        </w:rPr>
      </w:pPr>
      <w:r w:rsidRPr="00841C91">
        <w:rPr>
          <w:rFonts w:asciiTheme="minorHAnsi" w:eastAsia="Times New Roman" w:hAnsiTheme="minorHAnsi" w:cs="Times New Roman"/>
          <w:b/>
          <w:bCs/>
          <w:szCs w:val="24"/>
        </w:rPr>
        <w:t xml:space="preserve">A.  </w:t>
      </w:r>
      <w:r w:rsidR="001E0291" w:rsidRPr="00841C91">
        <w:rPr>
          <w:rFonts w:asciiTheme="minorHAnsi" w:eastAsia="Times New Roman" w:hAnsiTheme="minorHAnsi" w:cs="Times New Roman"/>
          <w:b/>
          <w:bCs/>
          <w:szCs w:val="24"/>
        </w:rPr>
        <w:t>Officers</w:t>
      </w:r>
      <w:r w:rsidR="00332380">
        <w:rPr>
          <w:rFonts w:asciiTheme="minorHAnsi" w:eastAsia="Times New Roman" w:hAnsiTheme="minorHAnsi" w:cs="Times New Roman"/>
          <w:b/>
          <w:bCs/>
          <w:szCs w:val="24"/>
        </w:rPr>
        <w:t xml:space="preserve"> </w:t>
      </w:r>
      <w:r w:rsidR="00332380" w:rsidRPr="00F0778B">
        <w:rPr>
          <w:rFonts w:asciiTheme="minorHAnsi" w:eastAsia="Times New Roman" w:hAnsiTheme="minorHAnsi" w:cs="Times New Roman"/>
          <w:b/>
          <w:bCs/>
          <w:color w:val="FF0000"/>
          <w:szCs w:val="24"/>
          <w:u w:val="single"/>
        </w:rPr>
        <w:t>and Operations Committee Members</w:t>
      </w:r>
    </w:p>
    <w:p w:rsidR="005B4045" w:rsidRPr="00841C91" w:rsidRDefault="005B4045" w:rsidP="001F7F6A">
      <w:pPr>
        <w:spacing w:after="0" w:line="240" w:lineRule="auto"/>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1.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shall elect the following officers and representatives annually. </w:t>
      </w:r>
    </w:p>
    <w:p w:rsidR="001E0291" w:rsidRPr="00841C91" w:rsidRDefault="00587BAA" w:rsidP="001F7F6A">
      <w:pPr>
        <w:spacing w:after="0" w:line="240" w:lineRule="auto"/>
        <w:ind w:left="720"/>
        <w:rPr>
          <w:rFonts w:asciiTheme="minorHAnsi" w:eastAsia="Times New Roman" w:hAnsiTheme="minorHAnsi" w:cs="Times New Roman"/>
          <w:szCs w:val="24"/>
        </w:rPr>
      </w:pPr>
      <w:r w:rsidRPr="00841C91">
        <w:rPr>
          <w:rFonts w:asciiTheme="minorHAnsi" w:eastAsia="Times New Roman" w:hAnsiTheme="minorHAnsi" w:cs="Times New Roman"/>
          <w:szCs w:val="24"/>
        </w:rPr>
        <w:t xml:space="preserve">(a)    President </w:t>
      </w:r>
    </w:p>
    <w:p w:rsidR="00587BAA" w:rsidRPr="00841C91"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(b)    President-elect </w:t>
      </w:r>
      <w:r w:rsidRPr="00587BAA">
        <w:rPr>
          <w:rFonts w:asciiTheme="minorHAnsi" w:eastAsia="Times New Roman" w:hAnsiTheme="minorHAnsi" w:cs="Times New Roman"/>
          <w:szCs w:val="24"/>
        </w:rPr>
        <w:br/>
        <w:t xml:space="preserve">(c)    Four </w:t>
      </w:r>
      <w:r w:rsidR="001F7F6A">
        <w:rPr>
          <w:rFonts w:asciiTheme="minorHAnsi" w:eastAsia="Times New Roman" w:hAnsiTheme="minorHAnsi" w:cs="Times New Roman"/>
          <w:szCs w:val="24"/>
        </w:rPr>
        <w:t xml:space="preserve">(4) </w:t>
      </w:r>
      <w:r w:rsidRPr="00587BAA">
        <w:rPr>
          <w:rFonts w:asciiTheme="minorHAnsi" w:eastAsia="Times New Roman" w:hAnsiTheme="minorHAnsi" w:cs="Times New Roman"/>
          <w:szCs w:val="24"/>
        </w:rPr>
        <w:t xml:space="preserve">members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Operations Committee</w:t>
      </w:r>
    </w:p>
    <w:p w:rsidR="00587BAA" w:rsidRPr="00587BAA" w:rsidRDefault="00587BAA" w:rsidP="001F7F6A">
      <w:pPr>
        <w:spacing w:after="0" w:line="240" w:lineRule="auto"/>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The Operations Committee will also include the immediate </w:t>
      </w:r>
      <w:r w:rsidR="00F52875">
        <w:rPr>
          <w:rFonts w:asciiTheme="minorHAnsi" w:eastAsia="Times New Roman" w:hAnsiTheme="minorHAnsi" w:cs="Times New Roman"/>
          <w:szCs w:val="24"/>
        </w:rPr>
        <w:t>P</w:t>
      </w:r>
      <w:r w:rsidRPr="00587BAA">
        <w:rPr>
          <w:rFonts w:asciiTheme="minorHAnsi" w:eastAsia="Times New Roman" w:hAnsiTheme="minorHAnsi" w:cs="Times New Roman"/>
          <w:szCs w:val="24"/>
        </w:rPr>
        <w:t xml:space="preserve">ast President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proofErr w:type="gramStart"/>
      <w:r w:rsidRPr="00587BAA">
        <w:rPr>
          <w:rFonts w:asciiTheme="minorHAnsi" w:eastAsia="Times New Roman" w:hAnsiTheme="minorHAnsi" w:cs="Times New Roman"/>
          <w:szCs w:val="24"/>
        </w:rPr>
        <w:t>whether or not</w:t>
      </w:r>
      <w:proofErr w:type="gramEnd"/>
      <w:r w:rsidR="00F52875">
        <w:rPr>
          <w:rFonts w:asciiTheme="minorHAnsi" w:eastAsia="Times New Roman" w:hAnsiTheme="minorHAnsi" w:cs="Times New Roman"/>
          <w:szCs w:val="24"/>
        </w:rPr>
        <w:t xml:space="preserve"> </w:t>
      </w:r>
      <w:r w:rsidR="00F52875" w:rsidRPr="00F0778B">
        <w:rPr>
          <w:rFonts w:asciiTheme="minorHAnsi" w:eastAsia="Times New Roman" w:hAnsiTheme="minorHAnsi" w:cs="Times New Roman"/>
          <w:color w:val="FF0000"/>
          <w:szCs w:val="24"/>
          <w:u w:val="single"/>
        </w:rPr>
        <w:t>the Past-President</w:t>
      </w:r>
      <w:r w:rsidR="00F52875" w:rsidRPr="00F0778B">
        <w:rPr>
          <w:rFonts w:asciiTheme="minorHAnsi" w:eastAsia="Times New Roman" w:hAnsiTheme="minorHAnsi" w:cs="Times New Roman"/>
          <w:color w:val="FF0000"/>
          <w:szCs w:val="24"/>
        </w:rPr>
        <w:t xml:space="preserve"> </w:t>
      </w:r>
      <w:r w:rsidRPr="00F0778B">
        <w:rPr>
          <w:rFonts w:asciiTheme="minorHAnsi" w:eastAsia="Times New Roman" w:hAnsiTheme="minorHAnsi" w:cs="Times New Roman"/>
          <w:strike/>
          <w:sz w:val="20"/>
          <w:szCs w:val="20"/>
        </w:rPr>
        <w:t>he or she</w:t>
      </w:r>
      <w:r w:rsidRPr="00F0778B">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 xml:space="preserve">is a member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The Operations Committee will always include seven</w:t>
      </w:r>
      <w:r w:rsidR="001F7F6A">
        <w:rPr>
          <w:rFonts w:asciiTheme="minorHAnsi" w:eastAsia="Times New Roman" w:hAnsiTheme="minorHAnsi" w:cs="Times New Roman"/>
          <w:szCs w:val="24"/>
        </w:rPr>
        <w:t xml:space="preserve"> (7)</w:t>
      </w:r>
      <w:r w:rsidRPr="00587BAA">
        <w:rPr>
          <w:rFonts w:asciiTheme="minorHAnsi" w:eastAsia="Times New Roman" w:hAnsiTheme="minorHAnsi" w:cs="Times New Roman"/>
          <w:szCs w:val="24"/>
        </w:rPr>
        <w:t xml:space="preserve"> faculty members, so that if the President and President-Elect are the same person, (i.e., when the President-Elect runs for a second term and is elected, or if the Past President and President are the same person, (i.e., during the second term of a two-year term as President), then five </w:t>
      </w:r>
      <w:r w:rsidR="001F7F6A">
        <w:rPr>
          <w:rFonts w:asciiTheme="minorHAnsi" w:eastAsia="Times New Roman" w:hAnsiTheme="minorHAnsi" w:cs="Times New Roman"/>
          <w:szCs w:val="24"/>
        </w:rPr>
        <w:t xml:space="preserve">(5) </w:t>
      </w:r>
      <w:r w:rsidRPr="00587BAA">
        <w:rPr>
          <w:rFonts w:asciiTheme="minorHAnsi" w:eastAsia="Times New Roman" w:hAnsiTheme="minorHAnsi" w:cs="Times New Roman"/>
          <w:szCs w:val="24"/>
        </w:rPr>
        <w:t xml:space="preserve">members of the Operations Committee shall be elected. </w:t>
      </w:r>
    </w:p>
    <w:p w:rsidR="005B4045" w:rsidRPr="00841C91" w:rsidRDefault="005B4045" w:rsidP="001F7F6A">
      <w:pPr>
        <w:spacing w:after="0" w:line="240" w:lineRule="auto"/>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3.  </w:t>
      </w:r>
      <w:r w:rsidR="001E0291" w:rsidRPr="00841C91">
        <w:rPr>
          <w:rFonts w:asciiTheme="minorHAnsi" w:eastAsia="Times New Roman" w:hAnsiTheme="minorHAnsi" w:cs="Times New Roman"/>
          <w:szCs w:val="24"/>
        </w:rPr>
        <w:t>Duties of Officers</w:t>
      </w:r>
    </w:p>
    <w:p w:rsidR="00587BAA" w:rsidRP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(a)    The President shall have the following duties: </w:t>
      </w:r>
    </w:p>
    <w:p w:rsidR="00587BAA" w:rsidRPr="00841C91" w:rsidRDefault="00587BAA" w:rsidP="001F7F6A">
      <w:pPr>
        <w:spacing w:after="0" w:line="240" w:lineRule="auto"/>
        <w:ind w:left="1440"/>
        <w:rPr>
          <w:rFonts w:asciiTheme="minorHAnsi" w:eastAsia="Times New Roman" w:hAnsiTheme="minorHAnsi" w:cs="Times New Roman"/>
          <w:szCs w:val="24"/>
        </w:rPr>
      </w:pPr>
      <w:r w:rsidRPr="00841C91">
        <w:rPr>
          <w:rFonts w:asciiTheme="minorHAnsi" w:eastAsia="Times New Roman" w:hAnsiTheme="minorHAnsi" w:cs="Times New Roman"/>
          <w:szCs w:val="24"/>
        </w:rPr>
        <w:t xml:space="preserve">(1)   Serve as chairperson of the </w:t>
      </w:r>
      <w:r w:rsidR="00F52875">
        <w:rPr>
          <w:rFonts w:asciiTheme="minorHAnsi" w:eastAsia="Times New Roman" w:hAnsiTheme="minorHAnsi" w:cs="Times New Roman"/>
          <w:szCs w:val="24"/>
        </w:rPr>
        <w:t>Faculty Senate</w:t>
      </w:r>
      <w:r w:rsidRPr="00841C91">
        <w:rPr>
          <w:rFonts w:asciiTheme="minorHAnsi" w:eastAsia="Times New Roman" w:hAnsiTheme="minorHAnsi" w:cs="Times New Roman"/>
          <w:szCs w:val="24"/>
        </w:rPr>
        <w:t xml:space="preserve"> and the Operations Committee.</w:t>
      </w:r>
    </w:p>
    <w:p w:rsidR="00587BAA" w:rsidRPr="00587BAA" w:rsidRDefault="00587BAA" w:rsidP="001F7F6A">
      <w:pPr>
        <w:spacing w:after="0" w:line="240" w:lineRule="auto"/>
        <w:ind w:left="144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Represent the Faculty before the Regents, </w:t>
      </w:r>
      <w:r w:rsidR="00F52875">
        <w:rPr>
          <w:rFonts w:asciiTheme="minorHAnsi" w:eastAsia="Times New Roman" w:hAnsiTheme="minorHAnsi" w:cs="Times New Roman"/>
          <w:szCs w:val="24"/>
        </w:rPr>
        <w:t>a</w:t>
      </w:r>
      <w:r w:rsidRPr="00587BAA">
        <w:rPr>
          <w:rFonts w:asciiTheme="minorHAnsi" w:eastAsia="Times New Roman" w:hAnsiTheme="minorHAnsi" w:cs="Times New Roman"/>
          <w:szCs w:val="24"/>
        </w:rPr>
        <w:t xml:space="preserve">dministration and other groups by attending requisite functions and committee meetings. </w:t>
      </w:r>
    </w:p>
    <w:p w:rsidR="00587BAA" w:rsidRPr="00841C91" w:rsidRDefault="00587BAA" w:rsidP="001F7F6A">
      <w:pPr>
        <w:spacing w:after="0" w:line="240" w:lineRule="auto"/>
        <w:ind w:left="1440"/>
        <w:rPr>
          <w:rFonts w:asciiTheme="minorHAnsi" w:eastAsia="Times New Roman" w:hAnsiTheme="minorHAnsi" w:cs="Times New Roman"/>
          <w:szCs w:val="24"/>
        </w:rPr>
      </w:pPr>
      <w:r w:rsidRPr="00587BAA">
        <w:rPr>
          <w:rFonts w:asciiTheme="minorHAnsi" w:eastAsia="Times New Roman" w:hAnsiTheme="minorHAnsi" w:cs="Times New Roman"/>
          <w:szCs w:val="24"/>
        </w:rPr>
        <w:lastRenderedPageBreak/>
        <w:t xml:space="preserve">(3)   Appoint ad-hoc committees as necessary to conduct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business. </w:t>
      </w:r>
    </w:p>
    <w:p w:rsidR="001E0291" w:rsidRPr="00587BAA" w:rsidRDefault="001E0291" w:rsidP="001F7F6A">
      <w:pPr>
        <w:spacing w:after="0" w:line="240" w:lineRule="auto"/>
        <w:ind w:left="1440"/>
        <w:rPr>
          <w:rFonts w:asciiTheme="minorHAnsi" w:eastAsia="Times New Roman" w:hAnsiTheme="minorHAnsi" w:cs="Times New Roman"/>
          <w:szCs w:val="24"/>
        </w:rPr>
      </w:pPr>
    </w:p>
    <w:p w:rsidR="00587BAA" w:rsidRP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(b)    The President-elect shall have the following duties: </w:t>
      </w:r>
    </w:p>
    <w:p w:rsidR="00587BAA" w:rsidRPr="00587BAA" w:rsidRDefault="00587BAA" w:rsidP="001F7F6A">
      <w:pPr>
        <w:spacing w:after="0" w:line="240" w:lineRule="auto"/>
        <w:ind w:left="1440"/>
        <w:rPr>
          <w:rFonts w:asciiTheme="minorHAnsi" w:eastAsia="Times New Roman" w:hAnsiTheme="minorHAnsi" w:cs="Times New Roman"/>
          <w:szCs w:val="24"/>
        </w:rPr>
      </w:pPr>
      <w:r w:rsidRPr="00841C91">
        <w:rPr>
          <w:rFonts w:asciiTheme="minorHAnsi" w:eastAsia="Times New Roman" w:hAnsiTheme="minorHAnsi" w:cs="Times New Roman"/>
          <w:szCs w:val="24"/>
        </w:rPr>
        <w:t>(1)   Serve on the Operations Committee</w:t>
      </w:r>
    </w:p>
    <w:p w:rsidR="00587BAA" w:rsidRPr="00587BAA" w:rsidRDefault="00587BAA" w:rsidP="001F7F6A">
      <w:pPr>
        <w:spacing w:after="0" w:line="240" w:lineRule="auto"/>
        <w:ind w:left="144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Perform the duties of the President in the absence of the President. </w:t>
      </w:r>
    </w:p>
    <w:p w:rsidR="00587BAA" w:rsidRPr="00587BAA" w:rsidRDefault="00587BAA" w:rsidP="001F7F6A">
      <w:pPr>
        <w:spacing w:after="0" w:line="240" w:lineRule="auto"/>
        <w:ind w:left="144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(3)   Assist the President in representing the faculty before the Administration, the Regents, and other groups. </w:t>
      </w:r>
    </w:p>
    <w:p w:rsidR="00587BAA" w:rsidRPr="00841C91" w:rsidRDefault="00587BAA" w:rsidP="001F7F6A">
      <w:pPr>
        <w:spacing w:after="0" w:line="240" w:lineRule="auto"/>
        <w:ind w:left="144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(4)   Oversee Faculty Senate committee appointments. </w:t>
      </w:r>
    </w:p>
    <w:p w:rsidR="005B4045" w:rsidRPr="00587BAA" w:rsidRDefault="005B4045" w:rsidP="001F7F6A">
      <w:pPr>
        <w:spacing w:after="0" w:line="240" w:lineRule="auto"/>
        <w:ind w:left="1440"/>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4.   </w:t>
      </w:r>
      <w:r w:rsidR="001E0291" w:rsidRPr="00841C91">
        <w:rPr>
          <w:rFonts w:asciiTheme="minorHAnsi" w:eastAsia="Times New Roman" w:hAnsiTheme="minorHAnsi" w:cs="Times New Roman"/>
          <w:szCs w:val="24"/>
        </w:rPr>
        <w:t>Election of Officers and Operations Committee Members</w:t>
      </w:r>
      <w:r w:rsidRPr="00587BAA">
        <w:rPr>
          <w:rFonts w:asciiTheme="minorHAnsi" w:eastAsia="Times New Roman" w:hAnsiTheme="minorHAnsi" w:cs="Times New Roman"/>
          <w:szCs w:val="24"/>
        </w:rPr>
        <w:t xml:space="preserve"> </w:t>
      </w: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br/>
        <w:t xml:space="preserve">(a)    The election of the President and Operations Committee members shall be conducted annually at a special meeting of the incoming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held at the close of the spring term of the preceding academic year. Alternatively, at the discretion of the President, this election may be conducted electronically.</w:t>
      </w:r>
    </w:p>
    <w:p w:rsidR="00BB2790" w:rsidRPr="00587BAA" w:rsidRDefault="00BB2790"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(b)    The election shall be chaired by the outgoing President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p>
    <w:p w:rsidR="00BB2790" w:rsidRPr="00587BAA" w:rsidRDefault="00BB2790"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(c)    The new officers and Operations Committee members shall take office on July 1 of the year of their election. </w:t>
      </w:r>
    </w:p>
    <w:p w:rsidR="00BB2790" w:rsidRPr="00587BAA" w:rsidRDefault="00BB2790"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(d)    Nominations and self-nominations for President, President-Elect, and Operations Committee may be made by incoming senators at a regular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meeting or electronically to the University Secretary's office, which will verify the senator's willingness to serve. </w:t>
      </w:r>
    </w:p>
    <w:p w:rsidR="00BB2790" w:rsidRPr="00587BAA" w:rsidRDefault="00BB2790" w:rsidP="001F7F6A">
      <w:pPr>
        <w:spacing w:after="0" w:line="240" w:lineRule="auto"/>
        <w:ind w:left="720"/>
        <w:rPr>
          <w:rFonts w:asciiTheme="minorHAnsi" w:eastAsia="Times New Roman" w:hAnsiTheme="minorHAnsi" w:cs="Times New Roman"/>
          <w:szCs w:val="24"/>
        </w:rPr>
      </w:pPr>
    </w:p>
    <w:p w:rsidR="00696D60"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(e)    Among the five </w:t>
      </w:r>
      <w:r w:rsidR="001F7F6A">
        <w:rPr>
          <w:rFonts w:asciiTheme="minorHAnsi" w:eastAsia="Times New Roman" w:hAnsiTheme="minorHAnsi" w:cs="Times New Roman"/>
          <w:szCs w:val="24"/>
        </w:rPr>
        <w:t xml:space="preserve">(5) </w:t>
      </w:r>
      <w:r w:rsidRPr="00587BAA">
        <w:rPr>
          <w:rFonts w:asciiTheme="minorHAnsi" w:eastAsia="Times New Roman" w:hAnsiTheme="minorHAnsi" w:cs="Times New Roman"/>
          <w:szCs w:val="24"/>
        </w:rPr>
        <w:t xml:space="preserve">voting members of the Operations Committee, at least four </w:t>
      </w:r>
      <w:r w:rsidR="001F7F6A">
        <w:rPr>
          <w:rFonts w:asciiTheme="minorHAnsi" w:eastAsia="Times New Roman" w:hAnsiTheme="minorHAnsi" w:cs="Times New Roman"/>
          <w:szCs w:val="24"/>
        </w:rPr>
        <w:t xml:space="preserve">(4) </w:t>
      </w:r>
      <w:r w:rsidRPr="00587BAA">
        <w:rPr>
          <w:rFonts w:asciiTheme="minorHAnsi" w:eastAsia="Times New Roman" w:hAnsiTheme="minorHAnsi" w:cs="Times New Roman"/>
          <w:szCs w:val="24"/>
        </w:rPr>
        <w:t>colleges must be represented.</w:t>
      </w:r>
      <w:r w:rsidR="00951966">
        <w:rPr>
          <w:rFonts w:asciiTheme="minorHAnsi" w:eastAsia="Times New Roman" w:hAnsiTheme="minorHAnsi" w:cs="Times New Roman"/>
          <w:szCs w:val="24"/>
        </w:rPr>
        <w:t xml:space="preserve"> </w:t>
      </w:r>
    </w:p>
    <w:p w:rsidR="00696D60" w:rsidRDefault="00696D60"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(f)   If the President or President-Elect does not complete his or her term of office, the Operations Committee will arrange for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to elect a replacement at the earliest opportunity. </w:t>
      </w:r>
    </w:p>
    <w:p w:rsidR="00BB2790" w:rsidRPr="00587BAA" w:rsidRDefault="00BB2790"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(g)   If a member of the Operations Committee does not complete </w:t>
      </w:r>
      <w:r w:rsidR="00F52875" w:rsidRPr="00F0778B">
        <w:rPr>
          <w:rFonts w:asciiTheme="minorHAnsi" w:eastAsia="Times New Roman" w:hAnsiTheme="minorHAnsi" w:cs="Times New Roman"/>
          <w:color w:val="FF0000"/>
          <w:szCs w:val="24"/>
          <w:u w:val="single"/>
        </w:rPr>
        <w:t>the</w:t>
      </w:r>
      <w:r w:rsidR="00F52875" w:rsidRPr="00F0778B">
        <w:rPr>
          <w:rFonts w:asciiTheme="minorHAnsi" w:eastAsia="Times New Roman" w:hAnsiTheme="minorHAnsi" w:cs="Times New Roman"/>
          <w:color w:val="FF0000"/>
          <w:szCs w:val="24"/>
        </w:rPr>
        <w:t xml:space="preserve"> </w:t>
      </w:r>
      <w:r w:rsidRPr="00F0778B">
        <w:rPr>
          <w:rFonts w:asciiTheme="minorHAnsi" w:eastAsia="Times New Roman" w:hAnsiTheme="minorHAnsi" w:cs="Times New Roman"/>
          <w:strike/>
          <w:sz w:val="20"/>
          <w:szCs w:val="20"/>
        </w:rPr>
        <w:t>his or her</w:t>
      </w:r>
      <w:r w:rsidRPr="00F0778B">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 xml:space="preserve">term of office, the Operations Committee will either find a replacement from the un-elected candidates from the most recent Operations Committee election (taking the unelected candidate with the most votes from an eligible college) or, if this is not possible, arrange for a new election of a replacement by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p>
    <w:p w:rsidR="001F7F6A" w:rsidRDefault="001F7F6A" w:rsidP="001F7F6A">
      <w:pPr>
        <w:spacing w:after="0" w:line="240" w:lineRule="auto"/>
        <w:ind w:left="720"/>
        <w:rPr>
          <w:rFonts w:asciiTheme="minorHAnsi" w:eastAsia="Times New Roman" w:hAnsiTheme="minorHAnsi" w:cs="Times New Roman"/>
          <w:szCs w:val="24"/>
        </w:rPr>
      </w:pPr>
    </w:p>
    <w:p w:rsidR="001E0291" w:rsidRPr="00841C91" w:rsidRDefault="00587BAA" w:rsidP="001F7F6A">
      <w:pPr>
        <w:spacing w:after="0" w:line="240" w:lineRule="auto"/>
        <w:rPr>
          <w:rFonts w:asciiTheme="minorHAnsi" w:eastAsia="Times New Roman" w:hAnsiTheme="minorHAnsi" w:cs="Times New Roman"/>
          <w:b/>
          <w:bCs/>
          <w:szCs w:val="24"/>
        </w:rPr>
      </w:pPr>
      <w:r w:rsidRPr="00841C91">
        <w:rPr>
          <w:rFonts w:asciiTheme="minorHAnsi" w:eastAsia="Times New Roman" w:hAnsiTheme="minorHAnsi" w:cs="Times New Roman"/>
          <w:b/>
          <w:bCs/>
          <w:szCs w:val="24"/>
        </w:rPr>
        <w:t xml:space="preserve">B.    </w:t>
      </w:r>
      <w:r w:rsidR="00F52875">
        <w:rPr>
          <w:rFonts w:asciiTheme="minorHAnsi" w:eastAsia="Times New Roman" w:hAnsiTheme="minorHAnsi" w:cs="Times New Roman"/>
          <w:b/>
          <w:bCs/>
          <w:szCs w:val="24"/>
        </w:rPr>
        <w:t>Faculty Senate</w:t>
      </w:r>
      <w:r w:rsidR="001E0291" w:rsidRPr="00841C91">
        <w:rPr>
          <w:rFonts w:asciiTheme="minorHAnsi" w:eastAsia="Times New Roman" w:hAnsiTheme="minorHAnsi" w:cs="Times New Roman"/>
          <w:b/>
          <w:bCs/>
          <w:szCs w:val="24"/>
        </w:rPr>
        <w:t xml:space="preserve"> Operations Committee</w:t>
      </w:r>
      <w:r w:rsidRPr="00841C91">
        <w:rPr>
          <w:rFonts w:asciiTheme="minorHAnsi" w:eastAsia="Times New Roman" w:hAnsiTheme="minorHAnsi" w:cs="Times New Roman"/>
          <w:b/>
          <w:bCs/>
          <w:szCs w:val="24"/>
        </w:rPr>
        <w:t xml:space="preserve"> </w:t>
      </w:r>
    </w:p>
    <w:p w:rsidR="00587BAA" w:rsidRPr="00841C91"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br/>
        <w:t xml:space="preserve">1.    </w:t>
      </w:r>
      <w:r w:rsidR="001E0291" w:rsidRPr="00841C91">
        <w:rPr>
          <w:rFonts w:asciiTheme="minorHAnsi" w:eastAsia="Times New Roman" w:hAnsiTheme="minorHAnsi" w:cs="Times New Roman"/>
          <w:szCs w:val="24"/>
        </w:rPr>
        <w:t>Membership</w:t>
      </w:r>
      <w:r w:rsidRPr="00587BAA">
        <w:rPr>
          <w:rFonts w:asciiTheme="minorHAnsi" w:eastAsia="Times New Roman" w:hAnsiTheme="minorHAnsi" w:cs="Times New Roman"/>
          <w:szCs w:val="24"/>
        </w:rPr>
        <w:t xml:space="preserve"> </w:t>
      </w:r>
    </w:p>
    <w:p w:rsidR="001E0291" w:rsidRPr="00587BAA" w:rsidRDefault="001E0291" w:rsidP="001F7F6A">
      <w:pPr>
        <w:spacing w:after="0" w:line="240" w:lineRule="auto"/>
        <w:rPr>
          <w:rFonts w:asciiTheme="minorHAnsi" w:eastAsia="Times New Roman" w:hAnsiTheme="minorHAnsi" w:cs="Times New Roman"/>
          <w:szCs w:val="24"/>
        </w:rPr>
      </w:pPr>
    </w:p>
    <w:p w:rsidR="00587BAA" w:rsidRPr="00841C91"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(a)    The President, President-elect, Past President and four </w:t>
      </w:r>
      <w:r w:rsidR="001F7F6A">
        <w:rPr>
          <w:rFonts w:asciiTheme="minorHAnsi" w:eastAsia="Times New Roman" w:hAnsiTheme="minorHAnsi" w:cs="Times New Roman"/>
          <w:szCs w:val="24"/>
        </w:rPr>
        <w:t xml:space="preserve">(4) </w:t>
      </w:r>
      <w:r w:rsidRPr="00587BAA">
        <w:rPr>
          <w:rFonts w:asciiTheme="minorHAnsi" w:eastAsia="Times New Roman" w:hAnsiTheme="minorHAnsi" w:cs="Times New Roman"/>
          <w:szCs w:val="24"/>
        </w:rPr>
        <w:t xml:space="preserve">voting members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elected by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w:t>
      </w:r>
    </w:p>
    <w:p w:rsidR="001E0291" w:rsidRPr="00587BAA" w:rsidRDefault="001E0291" w:rsidP="001F7F6A">
      <w:pPr>
        <w:spacing w:after="0" w:line="240" w:lineRule="auto"/>
        <w:ind w:left="720"/>
        <w:rPr>
          <w:rFonts w:asciiTheme="minorHAnsi" w:eastAsia="Times New Roman" w:hAnsiTheme="minorHAnsi" w:cs="Times New Roman"/>
          <w:szCs w:val="24"/>
        </w:rPr>
      </w:pPr>
    </w:p>
    <w:p w:rsidR="00587BAA" w:rsidRPr="00841C91"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lastRenderedPageBreak/>
        <w:t xml:space="preserve">(b)    The President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shall serve as chairperson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Operations Committee. </w:t>
      </w:r>
    </w:p>
    <w:p w:rsidR="001E0291" w:rsidRPr="00587BAA" w:rsidRDefault="001E0291" w:rsidP="001F7F6A">
      <w:pPr>
        <w:spacing w:after="0" w:line="240" w:lineRule="auto"/>
        <w:ind w:left="720"/>
        <w:rPr>
          <w:rFonts w:asciiTheme="minorHAnsi" w:eastAsia="Times New Roman" w:hAnsiTheme="minorHAnsi" w:cs="Times New Roman"/>
          <w:szCs w:val="24"/>
        </w:rPr>
      </w:pPr>
    </w:p>
    <w:p w:rsidR="001E0291" w:rsidRPr="00841C91"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(c)    The immediate past president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proofErr w:type="gramStart"/>
      <w:r w:rsidRPr="00587BAA">
        <w:rPr>
          <w:rFonts w:asciiTheme="minorHAnsi" w:eastAsia="Times New Roman" w:hAnsiTheme="minorHAnsi" w:cs="Times New Roman"/>
          <w:szCs w:val="24"/>
        </w:rPr>
        <w:t>whether or not</w:t>
      </w:r>
      <w:proofErr w:type="gramEnd"/>
      <w:r w:rsidRPr="00587BAA">
        <w:rPr>
          <w:rFonts w:asciiTheme="minorHAnsi" w:eastAsia="Times New Roman" w:hAnsiTheme="minorHAnsi" w:cs="Times New Roman"/>
          <w:szCs w:val="24"/>
        </w:rPr>
        <w:t xml:space="preserve"> </w:t>
      </w:r>
      <w:r w:rsidR="00F52875">
        <w:rPr>
          <w:rFonts w:asciiTheme="minorHAnsi" w:eastAsia="Times New Roman" w:hAnsiTheme="minorHAnsi" w:cs="Times New Roman"/>
          <w:szCs w:val="24"/>
        </w:rPr>
        <w:t xml:space="preserve">the </w:t>
      </w:r>
      <w:r w:rsidR="00F52875" w:rsidRPr="00F0778B">
        <w:rPr>
          <w:rFonts w:asciiTheme="minorHAnsi" w:eastAsia="Times New Roman" w:hAnsiTheme="minorHAnsi" w:cs="Times New Roman"/>
          <w:color w:val="FF0000"/>
          <w:szCs w:val="24"/>
          <w:u w:val="single"/>
        </w:rPr>
        <w:t>individual</w:t>
      </w:r>
      <w:r w:rsidR="00F52875" w:rsidRPr="00F0778B">
        <w:rPr>
          <w:rFonts w:asciiTheme="minorHAnsi" w:eastAsia="Times New Roman" w:hAnsiTheme="minorHAnsi" w:cs="Times New Roman"/>
          <w:color w:val="FF0000"/>
          <w:szCs w:val="24"/>
        </w:rPr>
        <w:t xml:space="preserve"> </w:t>
      </w:r>
      <w:r w:rsidRPr="00F0778B">
        <w:rPr>
          <w:rFonts w:asciiTheme="minorHAnsi" w:eastAsia="Times New Roman" w:hAnsiTheme="minorHAnsi" w:cs="Times New Roman"/>
          <w:strike/>
          <w:sz w:val="20"/>
          <w:szCs w:val="20"/>
        </w:rPr>
        <w:t>he/she</w:t>
      </w:r>
      <w:r w:rsidRPr="00F0778B">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 xml:space="preserve">is a member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shall be an ex-officio voting member of the Operations Committee. </w:t>
      </w:r>
    </w:p>
    <w:p w:rsidR="001E0291" w:rsidRPr="00587BAA" w:rsidRDefault="001E0291" w:rsidP="001F7F6A">
      <w:pPr>
        <w:spacing w:after="0" w:line="240" w:lineRule="auto"/>
        <w:ind w:left="720"/>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w:t>
      </w:r>
      <w:r w:rsidR="001E0291" w:rsidRPr="00841C91">
        <w:rPr>
          <w:rFonts w:asciiTheme="minorHAnsi" w:eastAsia="Times New Roman" w:hAnsiTheme="minorHAnsi" w:cs="Times New Roman"/>
          <w:szCs w:val="24"/>
        </w:rPr>
        <w:t>Duties</w:t>
      </w:r>
    </w:p>
    <w:p w:rsidR="001E0291" w:rsidRPr="00841C91"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br/>
        <w:t xml:space="preserve">(a)    Perform basic administrative functions to facilitate the work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and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r w:rsidR="00F52875" w:rsidRPr="00956149">
        <w:rPr>
          <w:rFonts w:asciiTheme="minorHAnsi" w:eastAsia="Times New Roman" w:hAnsiTheme="minorHAnsi" w:cs="Times New Roman"/>
          <w:color w:val="FF0000"/>
          <w:szCs w:val="24"/>
          <w:u w:val="single"/>
        </w:rPr>
        <w:t>councils and</w:t>
      </w:r>
      <w:r w:rsidR="00F52875" w:rsidRPr="00956149">
        <w:rPr>
          <w:rFonts w:asciiTheme="minorHAnsi" w:eastAsia="Times New Roman" w:hAnsiTheme="minorHAnsi" w:cs="Times New Roman"/>
          <w:color w:val="0070C0"/>
          <w:szCs w:val="24"/>
        </w:rPr>
        <w:t xml:space="preserve"> </w:t>
      </w:r>
      <w:r w:rsidR="00F52875">
        <w:rPr>
          <w:rFonts w:asciiTheme="minorHAnsi" w:eastAsia="Times New Roman" w:hAnsiTheme="minorHAnsi" w:cs="Times New Roman"/>
          <w:szCs w:val="24"/>
        </w:rPr>
        <w:t>c</w:t>
      </w:r>
      <w:r w:rsidRPr="00587BAA">
        <w:rPr>
          <w:rFonts w:asciiTheme="minorHAnsi" w:eastAsia="Times New Roman" w:hAnsiTheme="minorHAnsi" w:cs="Times New Roman"/>
          <w:szCs w:val="24"/>
        </w:rPr>
        <w:t xml:space="preserve">ommittees. </w:t>
      </w: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br/>
        <w:t>(b)    Establish priorities an</w:t>
      </w:r>
      <w:r w:rsidR="001F7F6A">
        <w:rPr>
          <w:rFonts w:asciiTheme="minorHAnsi" w:eastAsia="Times New Roman" w:hAnsiTheme="minorHAnsi" w:cs="Times New Roman"/>
          <w:szCs w:val="24"/>
        </w:rPr>
        <w:t>d set agenda</w:t>
      </w:r>
      <w:r w:rsidR="00696D60" w:rsidRPr="00696D60">
        <w:rPr>
          <w:rFonts w:asciiTheme="minorHAnsi" w:eastAsia="Times New Roman" w:hAnsiTheme="minorHAnsi" w:cs="Times New Roman"/>
          <w:color w:val="7030A0"/>
          <w:szCs w:val="24"/>
          <w:u w:val="single"/>
        </w:rPr>
        <w:t>s</w:t>
      </w:r>
      <w:r w:rsidR="001F7F6A">
        <w:rPr>
          <w:rFonts w:asciiTheme="minorHAnsi" w:eastAsia="Times New Roman" w:hAnsiTheme="minorHAnsi" w:cs="Times New Roman"/>
          <w:szCs w:val="24"/>
        </w:rPr>
        <w:t xml:space="preserve"> for </w:t>
      </w:r>
      <w:r w:rsidR="00F52875">
        <w:rPr>
          <w:rFonts w:asciiTheme="minorHAnsi" w:eastAsia="Times New Roman" w:hAnsiTheme="minorHAnsi" w:cs="Times New Roman"/>
          <w:szCs w:val="24"/>
        </w:rPr>
        <w:t>Faculty Senate</w:t>
      </w:r>
      <w:r w:rsidR="001F7F6A">
        <w:rPr>
          <w:rFonts w:asciiTheme="minorHAnsi" w:eastAsia="Times New Roman" w:hAnsiTheme="minorHAnsi" w:cs="Times New Roman"/>
          <w:szCs w:val="24"/>
        </w:rPr>
        <w:t xml:space="preserve"> meeting</w:t>
      </w:r>
      <w:r w:rsidR="00696D60" w:rsidRPr="00696D60">
        <w:rPr>
          <w:rFonts w:asciiTheme="minorHAnsi" w:eastAsia="Times New Roman" w:hAnsiTheme="minorHAnsi" w:cs="Times New Roman"/>
          <w:color w:val="7030A0"/>
          <w:szCs w:val="24"/>
          <w:u w:val="single"/>
        </w:rPr>
        <w:t>s</w:t>
      </w:r>
      <w:r w:rsidR="001F7F6A">
        <w:rPr>
          <w:rFonts w:asciiTheme="minorHAnsi" w:eastAsia="Times New Roman" w:hAnsiTheme="minorHAnsi" w:cs="Times New Roman"/>
          <w:szCs w:val="24"/>
        </w:rPr>
        <w:t>.</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(c)    Transmit to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with recommendations as to adoption of all reports, recommendations and proposals received from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r w:rsidR="00F52875">
        <w:rPr>
          <w:rFonts w:asciiTheme="minorHAnsi" w:eastAsia="Times New Roman" w:hAnsiTheme="minorHAnsi" w:cs="Times New Roman"/>
          <w:szCs w:val="24"/>
        </w:rPr>
        <w:t>c</w:t>
      </w:r>
      <w:r w:rsidRPr="00587BAA">
        <w:rPr>
          <w:rFonts w:asciiTheme="minorHAnsi" w:eastAsia="Times New Roman" w:hAnsiTheme="minorHAnsi" w:cs="Times New Roman"/>
          <w:szCs w:val="24"/>
        </w:rPr>
        <w:t xml:space="preserve">ommittees.  In performing this function, the Operations Committee shall not change committee recommendations or proposals without the approval of the originating committee.  It may refer a recommendation back to the committee for further study or it may present its own recommendations to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together with those of the originating committee. </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(d)    Coordinate the activities of all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r w:rsidR="00F52875">
        <w:rPr>
          <w:rFonts w:asciiTheme="minorHAnsi" w:eastAsia="Times New Roman" w:hAnsiTheme="minorHAnsi" w:cs="Times New Roman"/>
          <w:szCs w:val="24"/>
        </w:rPr>
        <w:t>c</w:t>
      </w:r>
      <w:r w:rsidRPr="00587BAA">
        <w:rPr>
          <w:rFonts w:asciiTheme="minorHAnsi" w:eastAsia="Times New Roman" w:hAnsiTheme="minorHAnsi" w:cs="Times New Roman"/>
          <w:szCs w:val="24"/>
        </w:rPr>
        <w:t xml:space="preserve">ommittees. </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(e)    Study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procedures and structure and make recommendations for their improvement. </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(f)    Recommend to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changes in the committee structure in keeping with Article I, Section 6 (g) of the Faculty Constitution. </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(g)    Coordinate the work of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w:t>
      </w:r>
      <w:r w:rsidR="009916A7" w:rsidRPr="009916A7">
        <w:rPr>
          <w:rFonts w:asciiTheme="minorHAnsi" w:eastAsia="Times New Roman" w:hAnsiTheme="minorHAnsi" w:cs="Times New Roman"/>
          <w:color w:val="FF0000"/>
          <w:szCs w:val="24"/>
          <w:u w:val="single"/>
        </w:rPr>
        <w:t>councils and</w:t>
      </w:r>
      <w:r w:rsidR="009916A7" w:rsidRPr="009916A7">
        <w:rPr>
          <w:rFonts w:asciiTheme="minorHAnsi" w:eastAsia="Times New Roman" w:hAnsiTheme="minorHAnsi" w:cs="Times New Roman"/>
          <w:color w:val="FF0000"/>
          <w:szCs w:val="24"/>
        </w:rPr>
        <w:t xml:space="preserve"> </w:t>
      </w:r>
      <w:r w:rsidRPr="00587BAA">
        <w:rPr>
          <w:rFonts w:asciiTheme="minorHAnsi" w:eastAsia="Times New Roman" w:hAnsiTheme="minorHAnsi" w:cs="Times New Roman"/>
          <w:szCs w:val="24"/>
        </w:rPr>
        <w:t xml:space="preserve">committees and the administration by forwarding relevant </w:t>
      </w:r>
      <w:r w:rsidR="009916A7" w:rsidRPr="009916A7">
        <w:rPr>
          <w:rFonts w:asciiTheme="minorHAnsi" w:eastAsia="Times New Roman" w:hAnsiTheme="minorHAnsi" w:cs="Times New Roman"/>
          <w:color w:val="FF0000"/>
          <w:szCs w:val="24"/>
          <w:u w:val="single"/>
        </w:rPr>
        <w:t>council and</w:t>
      </w:r>
      <w:r w:rsidR="009916A7" w:rsidRPr="009916A7">
        <w:rPr>
          <w:rFonts w:asciiTheme="minorHAnsi" w:eastAsia="Times New Roman" w:hAnsiTheme="minorHAnsi" w:cs="Times New Roman"/>
          <w:color w:val="FF0000"/>
          <w:szCs w:val="24"/>
        </w:rPr>
        <w:t xml:space="preserve"> </w:t>
      </w:r>
      <w:r w:rsidRPr="00587BAA">
        <w:rPr>
          <w:rFonts w:asciiTheme="minorHAnsi" w:eastAsia="Times New Roman" w:hAnsiTheme="minorHAnsi" w:cs="Times New Roman"/>
          <w:szCs w:val="24"/>
        </w:rPr>
        <w:t xml:space="preserve">committee reports and recommendations to the appropriate group or individual for additional consideration and comment. </w:t>
      </w:r>
    </w:p>
    <w:p w:rsidR="001F7F6A" w:rsidRPr="00587BAA" w:rsidRDefault="001F7F6A" w:rsidP="001F7F6A">
      <w:pPr>
        <w:spacing w:after="0" w:line="240" w:lineRule="auto"/>
        <w:ind w:left="720"/>
        <w:rPr>
          <w:rFonts w:asciiTheme="minorHAnsi" w:eastAsia="Times New Roman" w:hAnsiTheme="minorHAnsi" w:cs="Times New Roman"/>
          <w:szCs w:val="24"/>
        </w:rPr>
      </w:pPr>
    </w:p>
    <w:p w:rsidR="00587BAA" w:rsidRDefault="00587BAA" w:rsidP="001F7F6A">
      <w:pPr>
        <w:spacing w:after="0" w:line="240" w:lineRule="auto"/>
        <w:ind w:left="720"/>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(h)    Function as a committee on committees.  (Recommend to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the appointment of committee members and chairpersons.) </w:t>
      </w:r>
    </w:p>
    <w:p w:rsidR="001F7F6A" w:rsidRPr="00587BAA" w:rsidRDefault="001F7F6A" w:rsidP="001F7F6A">
      <w:pPr>
        <w:spacing w:after="0" w:line="240" w:lineRule="auto"/>
        <w:ind w:left="720"/>
        <w:rPr>
          <w:rFonts w:asciiTheme="minorHAnsi" w:eastAsia="Times New Roman" w:hAnsiTheme="minorHAnsi" w:cs="Times New Roman"/>
          <w:szCs w:val="24"/>
        </w:rPr>
      </w:pPr>
    </w:p>
    <w:p w:rsidR="00F52875" w:rsidRDefault="00F52875" w:rsidP="00F52875">
      <w:pPr>
        <w:spacing w:after="0" w:line="240" w:lineRule="auto"/>
        <w:ind w:left="720"/>
        <w:rPr>
          <w:rFonts w:asciiTheme="minorHAnsi" w:eastAsia="Times New Roman" w:hAnsiTheme="minorHAnsi" w:cs="Times New Roman"/>
          <w:szCs w:val="24"/>
        </w:rPr>
      </w:pPr>
      <w:r w:rsidRPr="00F52875">
        <w:rPr>
          <w:rFonts w:asciiTheme="minorHAnsi" w:eastAsia="Times New Roman" w:hAnsiTheme="minorHAnsi" w:cs="Times New Roman"/>
          <w:szCs w:val="24"/>
        </w:rPr>
        <w:t>(</w:t>
      </w:r>
      <w:proofErr w:type="spellStart"/>
      <w:r w:rsidRPr="00F52875">
        <w:rPr>
          <w:rFonts w:asciiTheme="minorHAnsi" w:eastAsia="Times New Roman" w:hAnsiTheme="minorHAnsi" w:cs="Times New Roman"/>
          <w:szCs w:val="24"/>
        </w:rPr>
        <w:t>i</w:t>
      </w:r>
      <w:proofErr w:type="spellEnd"/>
      <w:r>
        <w:rPr>
          <w:rFonts w:asciiTheme="minorHAnsi" w:eastAsia="Times New Roman" w:hAnsiTheme="minorHAnsi" w:cs="Times New Roman"/>
          <w:szCs w:val="24"/>
        </w:rPr>
        <w:t xml:space="preserve">)   </w:t>
      </w:r>
      <w:r w:rsidR="00587BAA" w:rsidRPr="00F52875">
        <w:rPr>
          <w:rFonts w:asciiTheme="minorHAnsi" w:eastAsia="Times New Roman" w:hAnsiTheme="minorHAnsi" w:cs="Times New Roman"/>
          <w:szCs w:val="24"/>
        </w:rPr>
        <w:t xml:space="preserve">Assist the President and President-Elect in representing the faculty before the administration and Regents, on an as needed basis. </w:t>
      </w:r>
    </w:p>
    <w:p w:rsidR="00F52875" w:rsidRDefault="00F52875" w:rsidP="00F52875">
      <w:pPr>
        <w:spacing w:after="0" w:line="240" w:lineRule="auto"/>
        <w:ind w:left="720"/>
        <w:rPr>
          <w:color w:val="7030A0"/>
          <w:u w:val="single"/>
        </w:rPr>
      </w:pPr>
    </w:p>
    <w:p w:rsidR="0012685C" w:rsidRDefault="00DE31C7" w:rsidP="00347617">
      <w:pPr>
        <w:ind w:left="720"/>
        <w:rPr>
          <w:color w:val="FF0000"/>
          <w:u w:val="single"/>
        </w:rPr>
      </w:pPr>
      <w:r w:rsidRPr="00F0778B">
        <w:rPr>
          <w:color w:val="FF0000"/>
          <w:u w:val="single"/>
        </w:rPr>
        <w:t xml:space="preserve"> </w:t>
      </w:r>
      <w:r w:rsidR="0012685C" w:rsidRPr="00F0778B">
        <w:rPr>
          <w:color w:val="FF0000"/>
          <w:u w:val="single"/>
        </w:rPr>
        <w:t>(</w:t>
      </w:r>
      <w:r>
        <w:rPr>
          <w:color w:val="FF0000"/>
          <w:u w:val="single"/>
        </w:rPr>
        <w:t>j</w:t>
      </w:r>
      <w:r w:rsidR="0012685C" w:rsidRPr="00F0778B">
        <w:rPr>
          <w:color w:val="FF0000"/>
          <w:u w:val="single"/>
        </w:rPr>
        <w:t xml:space="preserve">) </w:t>
      </w:r>
      <w:r w:rsidR="00F52875" w:rsidRPr="00F0778B">
        <w:rPr>
          <w:color w:val="FF0000"/>
          <w:u w:val="single"/>
        </w:rPr>
        <w:t xml:space="preserve"> </w:t>
      </w:r>
      <w:r w:rsidR="0012685C" w:rsidRPr="00F0778B">
        <w:rPr>
          <w:color w:val="FF0000"/>
          <w:u w:val="single"/>
        </w:rPr>
        <w:t xml:space="preserve">Coordinate work of the Councils, with an individual Operations </w:t>
      </w:r>
      <w:r w:rsidR="00F52875" w:rsidRPr="00F0778B">
        <w:rPr>
          <w:color w:val="FF0000"/>
          <w:u w:val="single"/>
        </w:rPr>
        <w:t xml:space="preserve">Committee </w:t>
      </w:r>
      <w:r w:rsidR="0012685C" w:rsidRPr="00F0778B">
        <w:rPr>
          <w:color w:val="FF0000"/>
          <w:u w:val="single"/>
        </w:rPr>
        <w:t>member assigned to each Council</w:t>
      </w:r>
      <w:r w:rsidR="00F52875" w:rsidRPr="00F0778B">
        <w:rPr>
          <w:color w:val="FF0000"/>
          <w:u w:val="single"/>
        </w:rPr>
        <w:t>.</w:t>
      </w:r>
    </w:p>
    <w:p w:rsidR="00DE31C7" w:rsidRDefault="00DE31C7" w:rsidP="00347617">
      <w:pPr>
        <w:ind w:left="720"/>
        <w:rPr>
          <w:color w:val="FF0000"/>
          <w:u w:val="single"/>
        </w:rPr>
      </w:pPr>
    </w:p>
    <w:p w:rsidR="00DE31C7" w:rsidRPr="00F0778B" w:rsidRDefault="00DE31C7" w:rsidP="00347617">
      <w:pPr>
        <w:ind w:left="720"/>
        <w:rPr>
          <w:color w:val="FF0000"/>
          <w:u w:val="single"/>
        </w:rPr>
      </w:pPr>
    </w:p>
    <w:p w:rsidR="0065383A" w:rsidRPr="00F0778B" w:rsidRDefault="0065383A" w:rsidP="001F7F6A">
      <w:pPr>
        <w:spacing w:after="0" w:line="240" w:lineRule="auto"/>
        <w:rPr>
          <w:rFonts w:asciiTheme="minorHAnsi" w:eastAsia="Times New Roman" w:hAnsiTheme="minorHAnsi" w:cs="Times New Roman"/>
          <w:b/>
          <w:color w:val="FF0000"/>
          <w:szCs w:val="24"/>
          <w:u w:val="single"/>
        </w:rPr>
      </w:pPr>
      <w:r w:rsidRPr="00F0778B">
        <w:rPr>
          <w:rFonts w:asciiTheme="minorHAnsi" w:eastAsia="Times New Roman" w:hAnsiTheme="minorHAnsi" w:cs="Times New Roman"/>
          <w:b/>
          <w:bCs/>
          <w:color w:val="FF0000"/>
          <w:szCs w:val="24"/>
        </w:rPr>
        <w:lastRenderedPageBreak/>
        <w:t xml:space="preserve">C. </w:t>
      </w:r>
      <w:r w:rsidRPr="00F0778B">
        <w:rPr>
          <w:rFonts w:asciiTheme="minorHAnsi" w:eastAsia="Times New Roman" w:hAnsiTheme="minorHAnsi" w:cs="Times New Roman"/>
          <w:b/>
          <w:color w:val="FF0000"/>
          <w:szCs w:val="24"/>
          <w:u w:val="single"/>
        </w:rPr>
        <w:t>Faculty Senate Councils</w:t>
      </w:r>
    </w:p>
    <w:p w:rsidR="001F7F6A" w:rsidRPr="00F0778B" w:rsidRDefault="001F7F6A" w:rsidP="001F7F6A">
      <w:pPr>
        <w:spacing w:after="0" w:line="240" w:lineRule="auto"/>
        <w:rPr>
          <w:rFonts w:asciiTheme="minorHAnsi" w:eastAsia="Times New Roman" w:hAnsiTheme="minorHAnsi" w:cs="Times New Roman"/>
          <w:color w:val="FF0000"/>
          <w:szCs w:val="24"/>
          <w:u w:val="single"/>
        </w:rPr>
      </w:pPr>
    </w:p>
    <w:p w:rsidR="0012685C" w:rsidRPr="00F0778B" w:rsidRDefault="007201A9" w:rsidP="0012685C">
      <w:pPr>
        <w:spacing w:after="0" w:line="240" w:lineRule="auto"/>
        <w:rPr>
          <w:rFonts w:asciiTheme="minorHAnsi" w:eastAsia="Times New Roman" w:hAnsiTheme="minorHAnsi" w:cs="Times New Roman"/>
          <w:color w:val="FF0000"/>
          <w:szCs w:val="24"/>
        </w:rPr>
      </w:pPr>
      <w:r w:rsidRPr="00F0778B">
        <w:rPr>
          <w:rFonts w:asciiTheme="minorHAnsi" w:eastAsia="Times New Roman" w:hAnsiTheme="minorHAnsi" w:cs="Times New Roman"/>
          <w:color w:val="FF0000"/>
          <w:szCs w:val="24"/>
          <w:u w:val="single"/>
        </w:rPr>
        <w:t xml:space="preserve">There are five </w:t>
      </w:r>
      <w:r w:rsidR="00FB69B3" w:rsidRPr="00F0778B">
        <w:rPr>
          <w:rFonts w:asciiTheme="minorHAnsi" w:eastAsia="Times New Roman" w:hAnsiTheme="minorHAnsi" w:cs="Times New Roman"/>
          <w:color w:val="FF0000"/>
          <w:szCs w:val="24"/>
          <w:u w:val="single"/>
        </w:rPr>
        <w:t xml:space="preserve">(5) </w:t>
      </w:r>
      <w:r w:rsidRPr="00F0778B">
        <w:rPr>
          <w:rFonts w:asciiTheme="minorHAnsi" w:eastAsia="Times New Roman" w:hAnsiTheme="minorHAnsi" w:cs="Times New Roman"/>
          <w:color w:val="FF0000"/>
          <w:szCs w:val="24"/>
          <w:u w:val="single"/>
        </w:rPr>
        <w:t xml:space="preserve">Faculty Senate councils: </w:t>
      </w:r>
      <w:r w:rsidR="0012685C" w:rsidRPr="00F0778B">
        <w:rPr>
          <w:rFonts w:asciiTheme="minorHAnsi" w:eastAsia="Times New Roman" w:hAnsiTheme="minorHAnsi" w:cs="Times New Roman"/>
          <w:color w:val="FF0000"/>
          <w:szCs w:val="24"/>
          <w:u w:val="single"/>
        </w:rPr>
        <w:t>Academic Council, Athletic Council, Business Council, Health Sciences Council, and Research and Creative Works Council</w:t>
      </w:r>
      <w:r w:rsidRPr="00F0778B">
        <w:rPr>
          <w:rFonts w:asciiTheme="minorHAnsi" w:eastAsia="Times New Roman" w:hAnsiTheme="minorHAnsi" w:cs="Times New Roman"/>
          <w:color w:val="FF0000"/>
          <w:szCs w:val="24"/>
          <w:u w:val="single"/>
        </w:rPr>
        <w:t xml:space="preserve">. </w:t>
      </w:r>
      <w:r w:rsidR="00EA4117" w:rsidRPr="00F0778B">
        <w:rPr>
          <w:rFonts w:asciiTheme="minorHAnsi" w:eastAsia="Times New Roman" w:hAnsiTheme="minorHAnsi" w:cs="Times New Roman"/>
          <w:color w:val="FF0000"/>
          <w:szCs w:val="24"/>
          <w:u w:val="single"/>
        </w:rPr>
        <w:t xml:space="preserve"> </w:t>
      </w:r>
      <w:r w:rsidR="0041311A" w:rsidRPr="00F0778B">
        <w:rPr>
          <w:rFonts w:asciiTheme="minorHAnsi" w:eastAsia="Times New Roman" w:hAnsiTheme="minorHAnsi" w:cs="Times New Roman"/>
          <w:color w:val="FF0000"/>
          <w:szCs w:val="24"/>
          <w:u w:val="single"/>
        </w:rPr>
        <w:t xml:space="preserve">Councils have authority over matters that cannot easily or fully be handled by a single existing Faculty Senate committee of the respective council.  Council recommendations shall be reviewed by the Faculty Senate Operations Committee and </w:t>
      </w:r>
      <w:r w:rsidR="00FB69B3" w:rsidRPr="00F0778B">
        <w:rPr>
          <w:rFonts w:asciiTheme="minorHAnsi" w:eastAsia="Times New Roman" w:hAnsiTheme="minorHAnsi" w:cs="Times New Roman"/>
          <w:color w:val="FF0000"/>
          <w:szCs w:val="24"/>
          <w:u w:val="single"/>
        </w:rPr>
        <w:t xml:space="preserve">may be </w:t>
      </w:r>
      <w:r w:rsidR="0041311A" w:rsidRPr="00F0778B">
        <w:rPr>
          <w:rFonts w:asciiTheme="minorHAnsi" w:eastAsia="Times New Roman" w:hAnsiTheme="minorHAnsi" w:cs="Times New Roman"/>
          <w:color w:val="FF0000"/>
          <w:szCs w:val="24"/>
          <w:u w:val="single"/>
        </w:rPr>
        <w:t>subject to ratification by the Faculty Senate</w:t>
      </w:r>
      <w:r w:rsidR="00FB69B3" w:rsidRPr="00F0778B">
        <w:rPr>
          <w:rFonts w:asciiTheme="minorHAnsi" w:eastAsia="Times New Roman" w:hAnsiTheme="minorHAnsi" w:cs="Times New Roman"/>
          <w:color w:val="FF0000"/>
          <w:szCs w:val="24"/>
          <w:u w:val="single"/>
        </w:rPr>
        <w:t xml:space="preserve"> if required by </w:t>
      </w:r>
      <w:r w:rsidR="00FB69B3" w:rsidRPr="00F0778B">
        <w:rPr>
          <w:rFonts w:asciiTheme="minorHAnsi" w:eastAsia="Times New Roman" w:hAnsiTheme="minorHAnsi" w:cs="Times New Roman"/>
          <w:i/>
          <w:iCs/>
          <w:color w:val="FF0000"/>
          <w:szCs w:val="24"/>
          <w:u w:val="single"/>
        </w:rPr>
        <w:t>Faculty Handbook</w:t>
      </w:r>
      <w:r w:rsidR="00FB69B3" w:rsidRPr="00F0778B">
        <w:rPr>
          <w:rFonts w:asciiTheme="minorHAnsi" w:eastAsia="Times New Roman" w:hAnsiTheme="minorHAnsi" w:cs="Times New Roman"/>
          <w:color w:val="FF0000"/>
          <w:szCs w:val="24"/>
          <w:u w:val="single"/>
        </w:rPr>
        <w:t xml:space="preserve"> policy and/or the </w:t>
      </w:r>
      <w:r w:rsidR="00C94233" w:rsidRPr="00F0778B">
        <w:rPr>
          <w:rFonts w:asciiTheme="minorHAnsi" w:eastAsia="Times New Roman" w:hAnsiTheme="minorHAnsi" w:cs="Times New Roman"/>
          <w:color w:val="FF0000"/>
          <w:szCs w:val="24"/>
          <w:u w:val="single"/>
        </w:rPr>
        <w:t>“</w:t>
      </w:r>
      <w:r w:rsidR="00FB69B3" w:rsidRPr="00F0778B">
        <w:rPr>
          <w:rFonts w:asciiTheme="minorHAnsi" w:eastAsia="Times New Roman" w:hAnsiTheme="minorHAnsi" w:cs="Times New Roman"/>
          <w:color w:val="FF0000"/>
          <w:szCs w:val="24"/>
          <w:u w:val="single"/>
        </w:rPr>
        <w:t>Faculty Constitution</w:t>
      </w:r>
      <w:r w:rsidR="0041311A" w:rsidRPr="00F0778B">
        <w:rPr>
          <w:rFonts w:asciiTheme="minorHAnsi" w:eastAsia="Times New Roman" w:hAnsiTheme="minorHAnsi" w:cs="Times New Roman"/>
          <w:color w:val="FF0000"/>
          <w:szCs w:val="24"/>
          <w:u w:val="single"/>
        </w:rPr>
        <w:t>.</w:t>
      </w:r>
      <w:r w:rsidR="00C94233" w:rsidRPr="00F0778B">
        <w:rPr>
          <w:rFonts w:asciiTheme="minorHAnsi" w:eastAsia="Times New Roman" w:hAnsiTheme="minorHAnsi" w:cs="Times New Roman"/>
          <w:color w:val="FF0000"/>
          <w:szCs w:val="24"/>
          <w:u w:val="single"/>
        </w:rPr>
        <w:t>”</w:t>
      </w:r>
      <w:r w:rsidR="0041311A" w:rsidRPr="00F0778B">
        <w:rPr>
          <w:rFonts w:asciiTheme="minorHAnsi" w:eastAsia="Times New Roman" w:hAnsiTheme="minorHAnsi" w:cs="Times New Roman"/>
          <w:color w:val="FF0000"/>
          <w:szCs w:val="24"/>
          <w:u w:val="single"/>
        </w:rPr>
        <w:t xml:space="preserve">  The Committees appointed to each </w:t>
      </w:r>
      <w:r w:rsidR="00EA4117" w:rsidRPr="00F0778B">
        <w:rPr>
          <w:rFonts w:asciiTheme="minorHAnsi" w:eastAsia="Times New Roman" w:hAnsiTheme="minorHAnsi" w:cs="Times New Roman"/>
          <w:color w:val="FF0000"/>
          <w:szCs w:val="24"/>
          <w:u w:val="single"/>
        </w:rPr>
        <w:t xml:space="preserve">Council are defined in the </w:t>
      </w:r>
      <w:r w:rsidR="0041311A" w:rsidRPr="00F0778B">
        <w:rPr>
          <w:rFonts w:asciiTheme="minorHAnsi" w:eastAsia="Times New Roman" w:hAnsiTheme="minorHAnsi" w:cs="Times New Roman"/>
          <w:color w:val="FF0000"/>
          <w:szCs w:val="24"/>
          <w:u w:val="single"/>
        </w:rPr>
        <w:t xml:space="preserve">respective </w:t>
      </w:r>
      <w:r w:rsidR="00EA4117" w:rsidRPr="00F0778B">
        <w:rPr>
          <w:rFonts w:asciiTheme="minorHAnsi" w:eastAsia="Times New Roman" w:hAnsiTheme="minorHAnsi" w:cs="Times New Roman"/>
          <w:color w:val="FF0000"/>
          <w:szCs w:val="24"/>
          <w:u w:val="single"/>
        </w:rPr>
        <w:t xml:space="preserve">Council </w:t>
      </w:r>
      <w:r w:rsidR="0041311A" w:rsidRPr="00F0778B">
        <w:rPr>
          <w:rFonts w:asciiTheme="minorHAnsi" w:eastAsia="Times New Roman" w:hAnsiTheme="minorHAnsi" w:cs="Times New Roman"/>
          <w:color w:val="FF0000"/>
          <w:szCs w:val="24"/>
          <w:u w:val="single"/>
        </w:rPr>
        <w:t>C</w:t>
      </w:r>
      <w:r w:rsidR="00EA4117" w:rsidRPr="00F0778B">
        <w:rPr>
          <w:rFonts w:asciiTheme="minorHAnsi" w:eastAsia="Times New Roman" w:hAnsiTheme="minorHAnsi" w:cs="Times New Roman"/>
          <w:color w:val="FF0000"/>
          <w:szCs w:val="24"/>
          <w:u w:val="single"/>
        </w:rPr>
        <w:t xml:space="preserve">harge </w:t>
      </w:r>
      <w:r w:rsidR="008D02B2" w:rsidRPr="00F0778B">
        <w:rPr>
          <w:rFonts w:asciiTheme="minorHAnsi" w:eastAsia="Times New Roman" w:hAnsiTheme="minorHAnsi" w:cs="Times New Roman"/>
          <w:color w:val="FF0000"/>
          <w:szCs w:val="24"/>
          <w:u w:val="single"/>
        </w:rPr>
        <w:t xml:space="preserve">Policy </w:t>
      </w:r>
      <w:r w:rsidR="00EA4117" w:rsidRPr="00F0778B">
        <w:rPr>
          <w:rFonts w:asciiTheme="minorHAnsi" w:eastAsia="Times New Roman" w:hAnsiTheme="minorHAnsi" w:cs="Times New Roman"/>
          <w:color w:val="FF0000"/>
          <w:szCs w:val="24"/>
          <w:u w:val="single"/>
        </w:rPr>
        <w:t xml:space="preserve">which </w:t>
      </w:r>
      <w:r w:rsidR="0041311A" w:rsidRPr="00F0778B">
        <w:rPr>
          <w:rFonts w:asciiTheme="minorHAnsi" w:eastAsia="Times New Roman" w:hAnsiTheme="minorHAnsi" w:cs="Times New Roman"/>
          <w:color w:val="FF0000"/>
          <w:szCs w:val="24"/>
          <w:u w:val="single"/>
        </w:rPr>
        <w:t xml:space="preserve">is </w:t>
      </w:r>
      <w:r w:rsidR="00EA4117" w:rsidRPr="00F0778B">
        <w:rPr>
          <w:rFonts w:asciiTheme="minorHAnsi" w:eastAsia="Times New Roman" w:hAnsiTheme="minorHAnsi" w:cs="Times New Roman"/>
          <w:color w:val="FF0000"/>
          <w:szCs w:val="24"/>
          <w:u w:val="single"/>
        </w:rPr>
        <w:t xml:space="preserve">subject to approval by the Faculty Senate. </w:t>
      </w:r>
      <w:r w:rsidR="0041311A" w:rsidRPr="00F0778B">
        <w:rPr>
          <w:rFonts w:asciiTheme="minorHAnsi" w:eastAsia="Times New Roman" w:hAnsiTheme="minorHAnsi" w:cs="Times New Roman"/>
          <w:color w:val="FF0000"/>
          <w:szCs w:val="24"/>
          <w:u w:val="single"/>
        </w:rPr>
        <w:t xml:space="preserve">The Council Charge </w:t>
      </w:r>
      <w:r w:rsidR="008D02B2" w:rsidRPr="00F0778B">
        <w:rPr>
          <w:rFonts w:asciiTheme="minorHAnsi" w:eastAsia="Times New Roman" w:hAnsiTheme="minorHAnsi" w:cs="Times New Roman"/>
          <w:color w:val="FF0000"/>
          <w:szCs w:val="24"/>
          <w:u w:val="single"/>
        </w:rPr>
        <w:t xml:space="preserve">Policy </w:t>
      </w:r>
      <w:r w:rsidR="0041311A" w:rsidRPr="00F0778B">
        <w:rPr>
          <w:rFonts w:asciiTheme="minorHAnsi" w:eastAsia="Times New Roman" w:hAnsiTheme="minorHAnsi" w:cs="Times New Roman"/>
          <w:color w:val="FF0000"/>
          <w:szCs w:val="24"/>
          <w:u w:val="single"/>
        </w:rPr>
        <w:t xml:space="preserve">also delineates how the Council Chair is selected and any ex-officio non-voting members.  </w:t>
      </w:r>
      <w:r w:rsidR="0012685C" w:rsidRPr="00F0778B">
        <w:rPr>
          <w:rFonts w:asciiTheme="minorHAnsi" w:eastAsia="Times New Roman" w:hAnsiTheme="minorHAnsi" w:cs="Times New Roman"/>
          <w:color w:val="FF0000"/>
          <w:szCs w:val="24"/>
          <w:u w:val="single"/>
        </w:rPr>
        <w:t xml:space="preserve">The Faculty Senate Operations Committee has the authority to appoint interim council chairs (subject to approval by the Faculty Senate) if the </w:t>
      </w:r>
      <w:r w:rsidRPr="00F0778B">
        <w:rPr>
          <w:rFonts w:asciiTheme="minorHAnsi" w:eastAsia="Times New Roman" w:hAnsiTheme="minorHAnsi" w:cs="Times New Roman"/>
          <w:color w:val="FF0000"/>
          <w:szCs w:val="24"/>
          <w:u w:val="single"/>
        </w:rPr>
        <w:t xml:space="preserve">council members </w:t>
      </w:r>
      <w:r w:rsidR="0012685C" w:rsidRPr="00F0778B">
        <w:rPr>
          <w:rFonts w:asciiTheme="minorHAnsi" w:eastAsia="Times New Roman" w:hAnsiTheme="minorHAnsi" w:cs="Times New Roman"/>
          <w:color w:val="FF0000"/>
          <w:szCs w:val="24"/>
          <w:u w:val="single"/>
        </w:rPr>
        <w:t>are unable to elect them by July 1, or if vacancies occur during the term.</w:t>
      </w:r>
      <w:r w:rsidR="0012685C" w:rsidRPr="00F0778B">
        <w:rPr>
          <w:rFonts w:asciiTheme="minorHAnsi" w:eastAsia="Times New Roman" w:hAnsiTheme="minorHAnsi" w:cs="Times New Roman"/>
          <w:strike/>
          <w:color w:val="FF0000"/>
          <w:sz w:val="20"/>
          <w:szCs w:val="20"/>
          <w:u w:val="single"/>
        </w:rPr>
        <w:t xml:space="preserve"> </w:t>
      </w:r>
      <w:r w:rsidR="0012685C" w:rsidRPr="00F0778B">
        <w:rPr>
          <w:rFonts w:asciiTheme="minorHAnsi" w:eastAsia="Times New Roman" w:hAnsiTheme="minorHAnsi" w:cs="Times New Roman"/>
          <w:color w:val="FF0000"/>
          <w:szCs w:val="24"/>
        </w:rPr>
        <w:t xml:space="preserve"> </w:t>
      </w:r>
    </w:p>
    <w:p w:rsidR="00D064DD" w:rsidRPr="00F0778B" w:rsidRDefault="00D064DD" w:rsidP="001F7F6A">
      <w:pPr>
        <w:spacing w:after="0" w:line="240" w:lineRule="auto"/>
        <w:ind w:left="720"/>
        <w:rPr>
          <w:rFonts w:asciiTheme="minorHAnsi" w:eastAsia="Times New Roman" w:hAnsiTheme="minorHAnsi" w:cs="Times New Roman"/>
          <w:color w:val="FF0000"/>
          <w:szCs w:val="24"/>
          <w:u w:val="single"/>
        </w:rPr>
      </w:pPr>
    </w:p>
    <w:p w:rsidR="0065383A" w:rsidRPr="00F0778B" w:rsidRDefault="008773CE" w:rsidP="001F7F6A">
      <w:pPr>
        <w:spacing w:after="0" w:line="240" w:lineRule="auto"/>
        <w:rPr>
          <w:rFonts w:asciiTheme="minorHAnsi" w:eastAsia="Times New Roman" w:hAnsiTheme="minorHAnsi" w:cs="Times New Roman"/>
          <w:color w:val="FF0000"/>
          <w:szCs w:val="24"/>
          <w:u w:val="single"/>
        </w:rPr>
      </w:pPr>
      <w:r w:rsidRPr="00F0778B">
        <w:rPr>
          <w:rFonts w:asciiTheme="minorHAnsi" w:eastAsia="Times New Roman" w:hAnsiTheme="minorHAnsi" w:cs="Times New Roman"/>
          <w:color w:val="FF0000"/>
          <w:szCs w:val="24"/>
          <w:u w:val="single"/>
        </w:rPr>
        <w:t xml:space="preserve">In addition to the ex-officio members of the Faculty Senate listed in Section 6(b) of the </w:t>
      </w:r>
      <w:r w:rsidR="00CB2325">
        <w:rPr>
          <w:rFonts w:asciiTheme="minorHAnsi" w:eastAsia="Times New Roman" w:hAnsiTheme="minorHAnsi" w:cs="Times New Roman"/>
          <w:color w:val="FF0000"/>
          <w:szCs w:val="24"/>
          <w:u w:val="single"/>
        </w:rPr>
        <w:t>”</w:t>
      </w:r>
      <w:r w:rsidRPr="00F0778B">
        <w:rPr>
          <w:rFonts w:asciiTheme="minorHAnsi" w:eastAsia="Times New Roman" w:hAnsiTheme="minorHAnsi" w:cs="Times New Roman"/>
          <w:color w:val="FF0000"/>
          <w:szCs w:val="24"/>
          <w:u w:val="single"/>
        </w:rPr>
        <w:t>Faculty Constitution,</w:t>
      </w:r>
      <w:r w:rsidR="00CB2325">
        <w:rPr>
          <w:rFonts w:asciiTheme="minorHAnsi" w:eastAsia="Times New Roman" w:hAnsiTheme="minorHAnsi" w:cs="Times New Roman"/>
          <w:color w:val="FF0000"/>
          <w:szCs w:val="24"/>
          <w:u w:val="single"/>
        </w:rPr>
        <w:t>”</w:t>
      </w:r>
      <w:r w:rsidRPr="00F0778B">
        <w:rPr>
          <w:rFonts w:asciiTheme="minorHAnsi" w:eastAsia="Times New Roman" w:hAnsiTheme="minorHAnsi" w:cs="Times New Roman"/>
          <w:color w:val="FF0000"/>
          <w:szCs w:val="24"/>
          <w:u w:val="single"/>
        </w:rPr>
        <w:t xml:space="preserve"> the council chairs shall be ex-officio, non-voting members of the Faculty Senate.</w:t>
      </w:r>
      <w:r w:rsidR="00EA4117" w:rsidRPr="00F0778B">
        <w:rPr>
          <w:rFonts w:asciiTheme="minorHAnsi" w:eastAsia="Times New Roman" w:hAnsiTheme="minorHAnsi" w:cs="Times New Roman"/>
          <w:color w:val="FF0000"/>
          <w:szCs w:val="24"/>
          <w:u w:val="single"/>
        </w:rPr>
        <w:t xml:space="preserve">  </w:t>
      </w:r>
      <w:r w:rsidRPr="00F0778B">
        <w:rPr>
          <w:rFonts w:asciiTheme="minorHAnsi" w:eastAsia="Times New Roman" w:hAnsiTheme="minorHAnsi" w:cs="Times New Roman"/>
          <w:color w:val="FF0000"/>
          <w:szCs w:val="24"/>
          <w:u w:val="single"/>
        </w:rPr>
        <w:t>The council chairs will meet regularly with the Operations Committee</w:t>
      </w:r>
      <w:r w:rsidR="001F7F6A" w:rsidRPr="00F0778B">
        <w:rPr>
          <w:rFonts w:asciiTheme="minorHAnsi" w:eastAsia="Times New Roman" w:hAnsiTheme="minorHAnsi" w:cs="Times New Roman"/>
          <w:color w:val="FF0000"/>
          <w:szCs w:val="24"/>
          <w:u w:val="single"/>
        </w:rPr>
        <w:t>, but no less than once each semester</w:t>
      </w:r>
      <w:r w:rsidRPr="00F0778B">
        <w:rPr>
          <w:rFonts w:asciiTheme="minorHAnsi" w:eastAsia="Times New Roman" w:hAnsiTheme="minorHAnsi" w:cs="Times New Roman"/>
          <w:color w:val="FF0000"/>
          <w:szCs w:val="24"/>
          <w:u w:val="single"/>
        </w:rPr>
        <w:t xml:space="preserve">.  </w:t>
      </w:r>
    </w:p>
    <w:p w:rsidR="00AD1A73" w:rsidRPr="0041311A" w:rsidRDefault="00AD1A73" w:rsidP="001F7F6A">
      <w:pPr>
        <w:spacing w:after="0" w:line="240" w:lineRule="auto"/>
        <w:rPr>
          <w:rFonts w:asciiTheme="minorHAnsi" w:eastAsia="Times New Roman" w:hAnsiTheme="minorHAnsi" w:cs="Times New Roman"/>
          <w:b/>
          <w:color w:val="FF0000"/>
          <w:szCs w:val="24"/>
          <w:u w:val="single"/>
        </w:rPr>
      </w:pPr>
    </w:p>
    <w:p w:rsidR="00AD1A73" w:rsidRPr="00F0778B" w:rsidRDefault="00AD1A73" w:rsidP="001F7F6A">
      <w:pPr>
        <w:spacing w:after="0" w:line="240" w:lineRule="auto"/>
        <w:rPr>
          <w:rFonts w:asciiTheme="minorHAnsi" w:eastAsia="Times New Roman" w:hAnsiTheme="minorHAnsi" w:cs="Times New Roman"/>
          <w:b/>
          <w:color w:val="FF0000"/>
          <w:szCs w:val="24"/>
          <w:u w:val="single"/>
        </w:rPr>
      </w:pPr>
      <w:r w:rsidRPr="00F0778B">
        <w:rPr>
          <w:rFonts w:asciiTheme="minorHAnsi" w:eastAsia="Times New Roman" w:hAnsiTheme="minorHAnsi" w:cs="Times New Roman"/>
          <w:b/>
          <w:color w:val="FF0000"/>
          <w:szCs w:val="24"/>
          <w:u w:val="single"/>
        </w:rPr>
        <w:t>D.  Policy Committee</w:t>
      </w:r>
    </w:p>
    <w:p w:rsidR="00EA4117" w:rsidRPr="00F0778B" w:rsidRDefault="00EA4117" w:rsidP="00EA4117">
      <w:pPr>
        <w:spacing w:after="0" w:line="240" w:lineRule="auto"/>
        <w:rPr>
          <w:rFonts w:asciiTheme="minorHAnsi" w:eastAsia="Times New Roman" w:hAnsiTheme="minorHAnsi" w:cs="Times New Roman"/>
          <w:color w:val="FF0000"/>
          <w:szCs w:val="24"/>
          <w:u w:val="single"/>
        </w:rPr>
      </w:pPr>
    </w:p>
    <w:p w:rsidR="00D064DD" w:rsidRPr="00F0778B" w:rsidRDefault="00EA4117" w:rsidP="00EA4117">
      <w:pPr>
        <w:spacing w:after="0" w:line="240" w:lineRule="auto"/>
        <w:rPr>
          <w:rFonts w:asciiTheme="minorHAnsi" w:eastAsia="Times New Roman" w:hAnsiTheme="minorHAnsi" w:cs="Times New Roman"/>
          <w:strike/>
          <w:color w:val="FF0000"/>
          <w:sz w:val="20"/>
          <w:szCs w:val="20"/>
          <w:u w:val="single"/>
        </w:rPr>
      </w:pPr>
      <w:r w:rsidRPr="00F0778B">
        <w:rPr>
          <w:rFonts w:asciiTheme="minorHAnsi" w:eastAsia="Times New Roman" w:hAnsiTheme="minorHAnsi" w:cs="Times New Roman"/>
          <w:color w:val="FF0000"/>
          <w:szCs w:val="24"/>
          <w:u w:val="single"/>
        </w:rPr>
        <w:t xml:space="preserve">The Policy Committee </w:t>
      </w:r>
      <w:r w:rsidR="0041311A" w:rsidRPr="00F0778B">
        <w:rPr>
          <w:rFonts w:asciiTheme="minorHAnsi" w:eastAsia="Times New Roman" w:hAnsiTheme="minorHAnsi" w:cs="Times New Roman"/>
          <w:color w:val="FF0000"/>
          <w:szCs w:val="24"/>
          <w:u w:val="single"/>
        </w:rPr>
        <w:t>is responsible for policy related matters and</w:t>
      </w:r>
      <w:r w:rsidRPr="00F0778B">
        <w:rPr>
          <w:rFonts w:asciiTheme="minorHAnsi" w:eastAsia="Times New Roman" w:hAnsiTheme="minorHAnsi" w:cs="Times New Roman"/>
          <w:color w:val="FF0000"/>
          <w:szCs w:val="24"/>
          <w:u w:val="single"/>
        </w:rPr>
        <w:t xml:space="preserve"> report</w:t>
      </w:r>
      <w:r w:rsidR="0041311A" w:rsidRPr="00F0778B">
        <w:rPr>
          <w:rFonts w:asciiTheme="minorHAnsi" w:eastAsia="Times New Roman" w:hAnsiTheme="minorHAnsi" w:cs="Times New Roman"/>
          <w:color w:val="FF0000"/>
          <w:szCs w:val="24"/>
          <w:u w:val="single"/>
        </w:rPr>
        <w:t>s</w:t>
      </w:r>
      <w:r w:rsidRPr="00F0778B">
        <w:rPr>
          <w:rFonts w:asciiTheme="minorHAnsi" w:eastAsia="Times New Roman" w:hAnsiTheme="minorHAnsi" w:cs="Times New Roman"/>
          <w:color w:val="FF0000"/>
          <w:szCs w:val="24"/>
          <w:u w:val="single"/>
        </w:rPr>
        <w:t xml:space="preserve"> directly to the Operations Committee</w:t>
      </w:r>
      <w:r w:rsidR="0041311A" w:rsidRPr="00F0778B">
        <w:rPr>
          <w:rFonts w:asciiTheme="minorHAnsi" w:eastAsia="Times New Roman" w:hAnsiTheme="minorHAnsi" w:cs="Times New Roman"/>
          <w:color w:val="FF0000"/>
          <w:szCs w:val="24"/>
          <w:u w:val="single"/>
        </w:rPr>
        <w:t xml:space="preserve">.  </w:t>
      </w:r>
      <w:r w:rsidRPr="00F0778B">
        <w:rPr>
          <w:rFonts w:asciiTheme="minorHAnsi" w:eastAsia="Times New Roman" w:hAnsiTheme="minorHAnsi" w:cs="Times New Roman"/>
          <w:color w:val="FF0000"/>
          <w:szCs w:val="24"/>
          <w:u w:val="single"/>
        </w:rPr>
        <w:t>The Policy Committee</w:t>
      </w:r>
      <w:r w:rsidR="0041311A" w:rsidRPr="00F0778B">
        <w:rPr>
          <w:rFonts w:asciiTheme="minorHAnsi" w:eastAsia="Times New Roman" w:hAnsiTheme="minorHAnsi" w:cs="Times New Roman"/>
          <w:color w:val="FF0000"/>
          <w:szCs w:val="24"/>
          <w:u w:val="single"/>
        </w:rPr>
        <w:t xml:space="preserve"> membership and responsibilities are delineated in the Policy Committee Charge </w:t>
      </w:r>
      <w:r w:rsidR="008D02B2" w:rsidRPr="00F0778B">
        <w:rPr>
          <w:rFonts w:asciiTheme="minorHAnsi" w:eastAsia="Times New Roman" w:hAnsiTheme="minorHAnsi" w:cs="Times New Roman"/>
          <w:color w:val="FF0000"/>
          <w:szCs w:val="24"/>
          <w:u w:val="single"/>
        </w:rPr>
        <w:t xml:space="preserve">Policy </w:t>
      </w:r>
      <w:r w:rsidR="0041311A" w:rsidRPr="00F0778B">
        <w:rPr>
          <w:rFonts w:asciiTheme="minorHAnsi" w:eastAsia="Times New Roman" w:hAnsiTheme="minorHAnsi" w:cs="Times New Roman"/>
          <w:color w:val="FF0000"/>
          <w:szCs w:val="24"/>
          <w:u w:val="single"/>
        </w:rPr>
        <w:t xml:space="preserve">which is </w:t>
      </w:r>
      <w:r w:rsidRPr="00F0778B">
        <w:rPr>
          <w:rFonts w:asciiTheme="minorHAnsi" w:eastAsia="Times New Roman" w:hAnsiTheme="minorHAnsi" w:cs="Times New Roman"/>
          <w:color w:val="FF0000"/>
          <w:szCs w:val="24"/>
          <w:u w:val="single"/>
        </w:rPr>
        <w:t xml:space="preserve">subject to approval by the Faculty Senate.  </w:t>
      </w:r>
    </w:p>
    <w:p w:rsidR="00A36D69" w:rsidRPr="00F0778B" w:rsidRDefault="00A36D69" w:rsidP="001F7F6A">
      <w:pPr>
        <w:spacing w:after="0" w:line="240" w:lineRule="auto"/>
        <w:ind w:left="720"/>
        <w:rPr>
          <w:rFonts w:asciiTheme="minorHAnsi" w:eastAsia="Times New Roman" w:hAnsiTheme="minorHAnsi" w:cs="Times New Roman"/>
          <w:color w:val="FF0000"/>
          <w:szCs w:val="24"/>
          <w:u w:val="single"/>
        </w:rPr>
      </w:pPr>
    </w:p>
    <w:p w:rsidR="00E255AB" w:rsidRPr="00E255AB" w:rsidRDefault="00E255AB" w:rsidP="00E255AB">
      <w:pPr>
        <w:spacing w:after="0" w:line="240" w:lineRule="auto"/>
        <w:textAlignment w:val="baseline"/>
        <w:rPr>
          <w:rFonts w:eastAsia="Times New Roman" w:cs="Calibri"/>
          <w:color w:val="000000"/>
          <w:szCs w:val="24"/>
        </w:rPr>
      </w:pPr>
      <w:r w:rsidRPr="00E255AB">
        <w:rPr>
          <w:rFonts w:ascii="&amp;quot" w:eastAsia="Times New Roman" w:hAnsi="&amp;quot" w:cs="Calibri"/>
          <w:b/>
          <w:bCs/>
          <w:color w:val="FF0000"/>
          <w:szCs w:val="24"/>
          <w:u w:val="single"/>
          <w:bdr w:val="none" w:sz="0" w:space="0" w:color="auto" w:frame="1"/>
        </w:rPr>
        <w:t>E.</w:t>
      </w:r>
      <w:r w:rsidRPr="00E255AB">
        <w:rPr>
          <w:rFonts w:ascii="&amp;quot" w:eastAsia="Times New Roman" w:hAnsi="&amp;quot" w:cs="Calibri"/>
          <w:color w:val="FF0000"/>
          <w:szCs w:val="24"/>
          <w:u w:val="single"/>
          <w:bdr w:val="none" w:sz="0" w:space="0" w:color="auto" w:frame="1"/>
        </w:rPr>
        <w:t xml:space="preserve">  </w:t>
      </w:r>
      <w:r w:rsidRPr="00E255AB">
        <w:rPr>
          <w:rFonts w:ascii="&amp;quot" w:eastAsia="Times New Roman" w:hAnsi="&amp;quot" w:cs="Calibri"/>
          <w:b/>
          <w:bCs/>
          <w:color w:val="FF0000"/>
          <w:szCs w:val="24"/>
          <w:u w:val="single"/>
          <w:bdr w:val="none" w:sz="0" w:space="0" w:color="auto" w:frame="1"/>
        </w:rPr>
        <w:t>Ethics Advisory Committee</w:t>
      </w:r>
    </w:p>
    <w:p w:rsidR="00E255AB" w:rsidRPr="00E255AB" w:rsidRDefault="00E255AB" w:rsidP="00E255AB">
      <w:pPr>
        <w:spacing w:after="0" w:line="240" w:lineRule="auto"/>
        <w:textAlignment w:val="baseline"/>
        <w:rPr>
          <w:rFonts w:ascii="&amp;quot" w:eastAsia="Times New Roman" w:hAnsi="&amp;quot" w:cs="Calibri"/>
          <w:color w:val="000000"/>
          <w:szCs w:val="24"/>
          <w:bdr w:val="none" w:sz="0" w:space="0" w:color="auto" w:frame="1"/>
        </w:rPr>
      </w:pPr>
      <w:r w:rsidRPr="00E255AB">
        <w:rPr>
          <w:rFonts w:ascii="&amp;quot" w:eastAsia="Times New Roman" w:hAnsi="&amp;quot" w:cs="Calibri"/>
          <w:color w:val="000000"/>
          <w:szCs w:val="24"/>
          <w:bdr w:val="none" w:sz="0" w:space="0" w:color="auto" w:frame="1"/>
        </w:rPr>
        <w:t> </w:t>
      </w:r>
    </w:p>
    <w:p w:rsidR="00E255AB" w:rsidRPr="00E255AB" w:rsidRDefault="00E255AB" w:rsidP="00E255AB">
      <w:pPr>
        <w:spacing w:after="0" w:line="240" w:lineRule="auto"/>
        <w:textAlignment w:val="baseline"/>
        <w:rPr>
          <w:rFonts w:ascii="&amp;quot" w:eastAsia="Times New Roman" w:hAnsi="&amp;quot" w:cs="Calibri"/>
          <w:color w:val="000000"/>
          <w:szCs w:val="24"/>
          <w:bdr w:val="none" w:sz="0" w:space="0" w:color="auto" w:frame="1"/>
        </w:rPr>
      </w:pPr>
      <w:r w:rsidRPr="00E255AB">
        <w:rPr>
          <w:rFonts w:ascii="&amp;quot" w:eastAsia="Times New Roman" w:hAnsi="&amp;quot" w:cs="Calibri"/>
          <w:color w:val="FF0000"/>
          <w:szCs w:val="24"/>
          <w:u w:val="single"/>
          <w:bdr w:val="none" w:sz="0" w:space="0" w:color="auto" w:frame="1"/>
        </w:rPr>
        <w:t>The Ethics Advisory</w:t>
      </w:r>
      <w:r w:rsidRPr="00E255AB">
        <w:rPr>
          <w:rFonts w:ascii="&amp;quot" w:eastAsia="Times New Roman" w:hAnsi="&amp;quot" w:cs="Calibri"/>
          <w:b/>
          <w:bCs/>
          <w:color w:val="FF0000"/>
          <w:szCs w:val="24"/>
          <w:u w:val="single"/>
          <w:bdr w:val="none" w:sz="0" w:space="0" w:color="auto" w:frame="1"/>
        </w:rPr>
        <w:t xml:space="preserve"> </w:t>
      </w:r>
      <w:r w:rsidRPr="00E255AB">
        <w:rPr>
          <w:rFonts w:ascii="&amp;quot" w:eastAsia="Times New Roman" w:hAnsi="&amp;quot" w:cs="Calibri"/>
          <w:color w:val="FF0000"/>
          <w:szCs w:val="24"/>
          <w:u w:val="single"/>
          <w:bdr w:val="none" w:sz="0" w:space="0" w:color="auto" w:frame="1"/>
        </w:rPr>
        <w:t xml:space="preserve">Committee is responsible for ethics related matters and reports directly to the Operations Committee </w:t>
      </w:r>
      <w:r w:rsidRPr="00E255AB">
        <w:rPr>
          <w:rFonts w:ascii="&amp;quot" w:eastAsia="Times New Roman" w:hAnsi="&amp;quot" w:cs="Calibri"/>
          <w:color w:val="7030A0"/>
          <w:szCs w:val="24"/>
          <w:u w:val="single"/>
          <w:bdr w:val="none" w:sz="0" w:space="0" w:color="auto" w:frame="1"/>
        </w:rPr>
        <w:t>regarding membership and Committee responsibilities listed in the Committee’s charge.  However, deliberations, recommendations, and decisions resulting from investigations conducted by the Ethics Committee are reported to the appropriate UNM official(s) and/or AF&amp;T</w:t>
      </w:r>
      <w:r w:rsidRPr="00E255AB">
        <w:rPr>
          <w:rFonts w:ascii="&amp;quot" w:eastAsia="Times New Roman" w:hAnsi="&amp;quot" w:cs="Calibri"/>
          <w:color w:val="00B050"/>
          <w:szCs w:val="24"/>
          <w:u w:val="single"/>
          <w:bdr w:val="none" w:sz="0" w:space="0" w:color="auto" w:frame="1"/>
        </w:rPr>
        <w:t xml:space="preserve"> </w:t>
      </w:r>
      <w:r w:rsidRPr="00E255AB">
        <w:rPr>
          <w:rFonts w:ascii="&amp;quot" w:eastAsia="Times New Roman" w:hAnsi="&amp;quot" w:cs="Calibri"/>
          <w:color w:val="7030A0"/>
          <w:szCs w:val="24"/>
          <w:u w:val="single"/>
          <w:bdr w:val="none" w:sz="0" w:space="0" w:color="auto" w:frame="1"/>
        </w:rPr>
        <w:t xml:space="preserve">in accordance with </w:t>
      </w:r>
      <w:r w:rsidRPr="00E255AB">
        <w:rPr>
          <w:rFonts w:ascii="&amp;quot" w:eastAsia="Times New Roman" w:hAnsi="&amp;quot" w:cs="Calibri"/>
          <w:i/>
          <w:iCs/>
          <w:color w:val="7030A0"/>
          <w:szCs w:val="24"/>
          <w:u w:val="single"/>
          <w:bdr w:val="none" w:sz="0" w:space="0" w:color="auto" w:frame="1"/>
        </w:rPr>
        <w:t>Faculty Handbook</w:t>
      </w:r>
      <w:r w:rsidRPr="00E255AB">
        <w:rPr>
          <w:rFonts w:ascii="&amp;quot" w:eastAsia="Times New Roman" w:hAnsi="&amp;quot" w:cs="Calibri"/>
          <w:color w:val="7030A0"/>
          <w:szCs w:val="24"/>
          <w:u w:val="single"/>
          <w:bdr w:val="none" w:sz="0" w:space="0" w:color="auto" w:frame="1"/>
        </w:rPr>
        <w:t xml:space="preserve"> Section B which includes Appendix VIII “Faculty Ethics and Advisory Committee.”</w:t>
      </w:r>
      <w:r w:rsidRPr="00E255AB">
        <w:rPr>
          <w:rFonts w:ascii="&amp;quot" w:eastAsia="Times New Roman" w:hAnsi="&amp;quot" w:cs="Calibri"/>
          <w:color w:val="FF0000"/>
          <w:szCs w:val="24"/>
          <w:u w:val="single"/>
          <w:bdr w:val="none" w:sz="0" w:space="0" w:color="auto" w:frame="1"/>
        </w:rPr>
        <w:t>  The Ethics Committee membership and responsibilities are delineated in the Ethics Committee Charge Policy which is subject to approval by the Faculty Senate.</w:t>
      </w:r>
    </w:p>
    <w:p w:rsidR="0041311A" w:rsidRDefault="0041311A" w:rsidP="0041311A">
      <w:pPr>
        <w:spacing w:after="0" w:line="240" w:lineRule="auto"/>
        <w:rPr>
          <w:rFonts w:asciiTheme="minorHAnsi" w:eastAsia="Times New Roman" w:hAnsiTheme="minorHAnsi" w:cs="Times New Roman"/>
          <w:color w:val="FF0000"/>
          <w:szCs w:val="24"/>
          <w:u w:val="single"/>
        </w:rPr>
      </w:pPr>
    </w:p>
    <w:p w:rsidR="00587BAA" w:rsidRPr="00587BAA" w:rsidRDefault="00587BAA" w:rsidP="001F7F6A">
      <w:pPr>
        <w:spacing w:after="0" w:line="240" w:lineRule="auto"/>
        <w:rPr>
          <w:rFonts w:asciiTheme="minorHAnsi" w:eastAsia="Times New Roman" w:hAnsiTheme="minorHAnsi" w:cs="Times New Roman"/>
          <w:szCs w:val="24"/>
        </w:rPr>
      </w:pPr>
      <w:r w:rsidRPr="00636B6A">
        <w:rPr>
          <w:rFonts w:asciiTheme="minorHAnsi" w:eastAsia="Times New Roman" w:hAnsiTheme="minorHAnsi" w:cs="Times New Roman"/>
          <w:b/>
          <w:bCs/>
          <w:strike/>
          <w:color w:val="FF0000"/>
          <w:sz w:val="20"/>
          <w:szCs w:val="20"/>
          <w:u w:val="single"/>
        </w:rPr>
        <w:t>C.</w:t>
      </w:r>
      <w:r w:rsidR="00636B6A" w:rsidRPr="00636B6A">
        <w:rPr>
          <w:rFonts w:asciiTheme="minorHAnsi" w:eastAsia="Times New Roman" w:hAnsiTheme="minorHAnsi" w:cs="Times New Roman"/>
          <w:b/>
          <w:bCs/>
          <w:color w:val="FF0000"/>
          <w:szCs w:val="24"/>
          <w:u w:val="single"/>
        </w:rPr>
        <w:t xml:space="preserve"> </w:t>
      </w:r>
      <w:r w:rsidR="003425CD">
        <w:rPr>
          <w:rFonts w:asciiTheme="minorHAnsi" w:eastAsia="Times New Roman" w:hAnsiTheme="minorHAnsi" w:cs="Times New Roman"/>
          <w:b/>
          <w:bCs/>
          <w:color w:val="FF0000"/>
          <w:szCs w:val="24"/>
          <w:u w:val="single"/>
        </w:rPr>
        <w:t>F</w:t>
      </w:r>
      <w:r w:rsidR="00636B6A">
        <w:rPr>
          <w:rFonts w:asciiTheme="minorHAnsi" w:eastAsia="Times New Roman" w:hAnsiTheme="minorHAnsi" w:cs="Times New Roman"/>
          <w:b/>
          <w:bCs/>
          <w:szCs w:val="24"/>
        </w:rPr>
        <w:t>.</w:t>
      </w:r>
      <w:r w:rsidRPr="00841C91">
        <w:rPr>
          <w:rFonts w:asciiTheme="minorHAnsi" w:eastAsia="Times New Roman" w:hAnsiTheme="minorHAnsi" w:cs="Times New Roman"/>
          <w:b/>
          <w:bCs/>
          <w:szCs w:val="24"/>
        </w:rPr>
        <w:t> </w:t>
      </w:r>
      <w:r w:rsidRPr="00587BAA">
        <w:rPr>
          <w:rFonts w:asciiTheme="minorHAnsi" w:eastAsia="Times New Roman" w:hAnsiTheme="minorHAnsi" w:cs="Times New Roman"/>
          <w:szCs w:val="24"/>
        </w:rPr>
        <w:t xml:space="preserve"> </w:t>
      </w:r>
      <w:r w:rsidR="001E0291" w:rsidRPr="00F0778B">
        <w:rPr>
          <w:rFonts w:asciiTheme="minorHAnsi" w:eastAsia="Times New Roman" w:hAnsiTheme="minorHAnsi" w:cs="Times New Roman"/>
          <w:b/>
          <w:bCs/>
          <w:szCs w:val="24"/>
        </w:rPr>
        <w:t xml:space="preserve">Other </w:t>
      </w:r>
      <w:r w:rsidR="00F52875" w:rsidRPr="00F0778B">
        <w:rPr>
          <w:rFonts w:asciiTheme="minorHAnsi" w:eastAsia="Times New Roman" w:hAnsiTheme="minorHAnsi" w:cs="Times New Roman"/>
          <w:b/>
          <w:bCs/>
          <w:color w:val="FF0000"/>
          <w:szCs w:val="24"/>
          <w:u w:val="single"/>
        </w:rPr>
        <w:t>Faculty Senate</w:t>
      </w:r>
      <w:r w:rsidR="001E0291" w:rsidRPr="00F0778B">
        <w:rPr>
          <w:rFonts w:asciiTheme="minorHAnsi" w:eastAsia="Times New Roman" w:hAnsiTheme="minorHAnsi" w:cs="Times New Roman"/>
          <w:b/>
          <w:bCs/>
          <w:color w:val="FF0000"/>
          <w:szCs w:val="24"/>
        </w:rPr>
        <w:t xml:space="preserve"> </w:t>
      </w:r>
      <w:r w:rsidR="001E0291" w:rsidRPr="00F0778B">
        <w:rPr>
          <w:rFonts w:asciiTheme="minorHAnsi" w:eastAsia="Times New Roman" w:hAnsiTheme="minorHAnsi" w:cs="Times New Roman"/>
          <w:b/>
          <w:bCs/>
          <w:szCs w:val="24"/>
        </w:rPr>
        <w:t>Committees and Representation</w:t>
      </w:r>
      <w:r w:rsidRPr="00587BAA">
        <w:rPr>
          <w:rFonts w:asciiTheme="minorHAnsi" w:eastAsia="Times New Roman" w:hAnsiTheme="minorHAnsi" w:cs="Times New Roman"/>
          <w:szCs w:val="24"/>
        </w:rPr>
        <w:br/>
      </w:r>
      <w:r w:rsidRPr="00332380">
        <w:rPr>
          <w:rFonts w:asciiTheme="minorHAnsi" w:eastAsia="Times New Roman" w:hAnsiTheme="minorHAnsi" w:cs="Times New Roman"/>
          <w:strike/>
          <w:sz w:val="20"/>
          <w:szCs w:val="20"/>
        </w:rPr>
        <w:t>(See Section III for membership and duties)</w:t>
      </w:r>
      <w:r w:rsidRPr="00587BAA">
        <w:rPr>
          <w:rFonts w:asciiTheme="minorHAnsi" w:eastAsia="Times New Roman" w:hAnsiTheme="minorHAnsi" w:cs="Times New Roman"/>
          <w:szCs w:val="24"/>
        </w:rPr>
        <w:t xml:space="preserve"> </w:t>
      </w:r>
    </w:p>
    <w:p w:rsidR="00B41747"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br/>
        <w:t xml:space="preserve">1.  Standing Committees of the </w:t>
      </w:r>
      <w:r w:rsidR="00F52875">
        <w:rPr>
          <w:rFonts w:asciiTheme="minorHAnsi" w:eastAsia="Times New Roman" w:hAnsiTheme="minorHAnsi" w:cs="Times New Roman"/>
          <w:szCs w:val="24"/>
        </w:rPr>
        <w:t>Faculty Senate</w:t>
      </w:r>
      <w:r w:rsidRPr="00587BAA">
        <w:rPr>
          <w:rFonts w:asciiTheme="minorHAnsi" w:eastAsia="Times New Roman" w:hAnsiTheme="minorHAnsi" w:cs="Times New Roman"/>
          <w:szCs w:val="24"/>
        </w:rPr>
        <w:t xml:space="preserve">.  All standing committees are responsible to the </w:t>
      </w:r>
      <w:r w:rsidR="00F52875" w:rsidRPr="00F0778B">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report to the </w:t>
      </w:r>
      <w:r w:rsidR="00F52875" w:rsidRPr="00F0778B">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Operations Committee, and have their faculty membership appointed by the </w:t>
      </w:r>
      <w:r w:rsidR="00F52875" w:rsidRPr="00F0778B">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w:t>
      </w:r>
      <w:r w:rsidR="00B41747">
        <w:rPr>
          <w:rFonts w:asciiTheme="minorHAnsi" w:eastAsia="Times New Roman" w:hAnsiTheme="minorHAnsi" w:cs="Times New Roman"/>
          <w:szCs w:val="24"/>
        </w:rPr>
        <w:t xml:space="preserve">  </w:t>
      </w:r>
    </w:p>
    <w:p w:rsidR="00B41747" w:rsidRDefault="00B41747" w:rsidP="001F7F6A">
      <w:pPr>
        <w:spacing w:after="0" w:line="240" w:lineRule="auto"/>
        <w:rPr>
          <w:rFonts w:asciiTheme="minorHAnsi" w:eastAsia="Times New Roman" w:hAnsiTheme="minorHAnsi" w:cs="Times New Roman"/>
          <w:color w:val="7030A0"/>
          <w:szCs w:val="24"/>
          <w:u w:val="single"/>
        </w:rPr>
      </w:pPr>
    </w:p>
    <w:p w:rsidR="00B7682A" w:rsidRPr="00F0778B" w:rsidRDefault="00B41747" w:rsidP="001F7F6A">
      <w:pPr>
        <w:spacing w:after="0" w:line="240" w:lineRule="auto"/>
        <w:rPr>
          <w:rFonts w:asciiTheme="minorHAnsi" w:eastAsia="Times New Roman" w:hAnsiTheme="minorHAnsi" w:cs="Times New Roman"/>
          <w:color w:val="FF0000"/>
          <w:szCs w:val="24"/>
          <w:u w:val="single"/>
        </w:rPr>
      </w:pPr>
      <w:r w:rsidRPr="00F0778B">
        <w:rPr>
          <w:rFonts w:asciiTheme="minorHAnsi" w:eastAsia="Times New Roman" w:hAnsiTheme="minorHAnsi" w:cs="Times New Roman"/>
          <w:color w:val="FF0000"/>
          <w:szCs w:val="24"/>
          <w:u w:val="single"/>
        </w:rPr>
        <w:t xml:space="preserve">In its capacity as a committee on committees, the Operations Committee can make recommendations to the </w:t>
      </w:r>
      <w:r w:rsidR="00F52875" w:rsidRPr="00F0778B">
        <w:rPr>
          <w:rFonts w:asciiTheme="minorHAnsi" w:eastAsia="Times New Roman" w:hAnsiTheme="minorHAnsi" w:cs="Times New Roman"/>
          <w:color w:val="FF0000"/>
          <w:szCs w:val="24"/>
          <w:u w:val="single"/>
        </w:rPr>
        <w:t>Faculty Senate</w:t>
      </w:r>
      <w:r w:rsidRPr="00F0778B">
        <w:rPr>
          <w:rFonts w:asciiTheme="minorHAnsi" w:eastAsia="Times New Roman" w:hAnsiTheme="minorHAnsi" w:cs="Times New Roman"/>
          <w:color w:val="FF0000"/>
          <w:szCs w:val="24"/>
          <w:u w:val="single"/>
        </w:rPr>
        <w:t xml:space="preserve"> to add a new standing committee, combine existing standing committees, or eliminate an existing committee.  </w:t>
      </w:r>
      <w:bookmarkStart w:id="0" w:name="_Hlk16085740"/>
      <w:r w:rsidRPr="00F0778B">
        <w:rPr>
          <w:rFonts w:asciiTheme="minorHAnsi" w:eastAsia="Times New Roman" w:hAnsiTheme="minorHAnsi" w:cs="Times New Roman"/>
          <w:color w:val="FF0000"/>
          <w:szCs w:val="24"/>
          <w:u w:val="single"/>
        </w:rPr>
        <w:t>Such action</w:t>
      </w:r>
      <w:r w:rsidR="003378D7" w:rsidRPr="00F0778B">
        <w:rPr>
          <w:rFonts w:asciiTheme="minorHAnsi" w:eastAsia="Times New Roman" w:hAnsiTheme="minorHAnsi" w:cs="Times New Roman"/>
          <w:color w:val="FF0000"/>
          <w:szCs w:val="24"/>
          <w:u w:val="single"/>
        </w:rPr>
        <w:t xml:space="preserve"> </w:t>
      </w:r>
      <w:r w:rsidRPr="00F0778B">
        <w:rPr>
          <w:rFonts w:asciiTheme="minorHAnsi" w:eastAsia="Times New Roman" w:hAnsiTheme="minorHAnsi" w:cs="Times New Roman"/>
          <w:color w:val="FF0000"/>
          <w:szCs w:val="24"/>
          <w:u w:val="single"/>
        </w:rPr>
        <w:t xml:space="preserve">requires approval by the </w:t>
      </w:r>
      <w:r w:rsidR="00F52875" w:rsidRPr="00F0778B">
        <w:rPr>
          <w:rFonts w:asciiTheme="minorHAnsi" w:eastAsia="Times New Roman" w:hAnsiTheme="minorHAnsi" w:cs="Times New Roman"/>
          <w:color w:val="FF0000"/>
          <w:szCs w:val="24"/>
          <w:u w:val="single"/>
        </w:rPr>
        <w:lastRenderedPageBreak/>
        <w:t>Faculty Senate</w:t>
      </w:r>
      <w:r w:rsidRPr="00F0778B">
        <w:rPr>
          <w:rFonts w:asciiTheme="minorHAnsi" w:eastAsia="Times New Roman" w:hAnsiTheme="minorHAnsi" w:cs="Times New Roman"/>
          <w:color w:val="FF0000"/>
          <w:szCs w:val="24"/>
          <w:u w:val="single"/>
        </w:rPr>
        <w:t xml:space="preserve">. </w:t>
      </w:r>
      <w:bookmarkEnd w:id="0"/>
      <w:r w:rsidR="003378D7" w:rsidRPr="00F0778B">
        <w:rPr>
          <w:rFonts w:asciiTheme="minorHAnsi" w:eastAsia="Times New Roman" w:hAnsiTheme="minorHAnsi" w:cs="Times New Roman"/>
          <w:color w:val="FF0000"/>
          <w:szCs w:val="24"/>
          <w:u w:val="single"/>
        </w:rPr>
        <w:t xml:space="preserve">Committee charge policies will be revised to reflect such changes and must be approved by the Faculty Senate and published in the </w:t>
      </w:r>
      <w:r w:rsidR="003378D7" w:rsidRPr="00F0778B">
        <w:rPr>
          <w:rFonts w:asciiTheme="minorHAnsi" w:eastAsia="Times New Roman" w:hAnsiTheme="minorHAnsi" w:cs="Times New Roman"/>
          <w:i/>
          <w:color w:val="FF0000"/>
          <w:szCs w:val="24"/>
          <w:u w:val="single"/>
        </w:rPr>
        <w:t>Faculty Handbook</w:t>
      </w:r>
      <w:r w:rsidR="003378D7" w:rsidRPr="00F0778B">
        <w:rPr>
          <w:rFonts w:asciiTheme="minorHAnsi" w:eastAsia="Times New Roman" w:hAnsiTheme="minorHAnsi" w:cs="Times New Roman"/>
          <w:color w:val="FF0000"/>
          <w:szCs w:val="24"/>
          <w:u w:val="single"/>
        </w:rPr>
        <w:t>.</w:t>
      </w:r>
      <w:r w:rsidR="0041311A" w:rsidRPr="00F0778B">
        <w:rPr>
          <w:rFonts w:asciiTheme="minorHAnsi" w:eastAsia="Times New Roman" w:hAnsiTheme="minorHAnsi" w:cs="Times New Roman"/>
          <w:color w:val="FF0000"/>
          <w:szCs w:val="24"/>
          <w:u w:val="single"/>
        </w:rPr>
        <w:t xml:space="preserve">  </w:t>
      </w:r>
      <w:r w:rsidR="00B7682A" w:rsidRPr="00F0778B">
        <w:rPr>
          <w:rFonts w:asciiTheme="minorHAnsi" w:eastAsia="Times New Roman" w:hAnsiTheme="minorHAnsi" w:cs="Times New Roman"/>
          <w:color w:val="FF0000"/>
          <w:szCs w:val="24"/>
          <w:u w:val="single"/>
        </w:rPr>
        <w:t>S</w:t>
      </w:r>
      <w:r w:rsidR="0041311A" w:rsidRPr="00F0778B">
        <w:rPr>
          <w:rFonts w:asciiTheme="minorHAnsi" w:eastAsia="Times New Roman" w:hAnsiTheme="minorHAnsi" w:cs="Times New Roman"/>
          <w:color w:val="FF0000"/>
          <w:szCs w:val="24"/>
          <w:u w:val="single"/>
        </w:rPr>
        <w:t>tanding committee charges</w:t>
      </w:r>
      <w:r w:rsidR="00B7682A" w:rsidRPr="00F0778B">
        <w:rPr>
          <w:rFonts w:asciiTheme="minorHAnsi" w:eastAsia="Times New Roman" w:hAnsiTheme="minorHAnsi" w:cs="Times New Roman"/>
          <w:color w:val="FF0000"/>
          <w:szCs w:val="24"/>
          <w:u w:val="single"/>
        </w:rPr>
        <w:t xml:space="preserve"> are listed in the Related Documents Section of this Policy.  </w:t>
      </w:r>
    </w:p>
    <w:p w:rsidR="00B7682A" w:rsidRDefault="00B7682A" w:rsidP="001F7F6A">
      <w:pPr>
        <w:spacing w:after="0" w:line="240" w:lineRule="auto"/>
        <w:rPr>
          <w:rFonts w:asciiTheme="minorHAnsi" w:eastAsia="Times New Roman" w:hAnsiTheme="minorHAnsi" w:cs="Times New Roman"/>
          <w:color w:val="7030A0"/>
          <w:szCs w:val="24"/>
          <w:u w:val="single"/>
        </w:rPr>
      </w:pPr>
    </w:p>
    <w:p w:rsidR="00B04B31" w:rsidRDefault="00587BAA"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(a)</w:t>
      </w:r>
      <w:r w:rsidR="00B04B31" w:rsidRPr="003A7BFF">
        <w:rPr>
          <w:rFonts w:asciiTheme="minorHAnsi" w:eastAsia="Times New Roman" w:hAnsiTheme="minorHAnsi" w:cs="Times New Roman"/>
          <w:strike/>
          <w:sz w:val="20"/>
          <w:szCs w:val="20"/>
        </w:rPr>
        <w:t xml:space="preserve">  </w:t>
      </w:r>
      <w:r w:rsidRPr="003A7BFF">
        <w:rPr>
          <w:rFonts w:asciiTheme="minorHAnsi" w:eastAsia="Times New Roman" w:hAnsiTheme="minorHAnsi" w:cs="Times New Roman"/>
          <w:strike/>
          <w:sz w:val="20"/>
          <w:szCs w:val="20"/>
        </w:rPr>
        <w:t xml:space="preserve">Admissions and Registration Committee </w:t>
      </w:r>
      <w:r w:rsidRPr="003A7BFF">
        <w:rPr>
          <w:rFonts w:asciiTheme="minorHAnsi" w:eastAsia="Times New Roman" w:hAnsiTheme="minorHAnsi" w:cs="Times New Roman"/>
          <w:strike/>
          <w:sz w:val="20"/>
          <w:szCs w:val="20"/>
        </w:rPr>
        <w:br/>
        <w:t>(</w:t>
      </w:r>
      <w:proofErr w:type="gramStart"/>
      <w:r w:rsidRPr="003A7BFF">
        <w:rPr>
          <w:rFonts w:asciiTheme="minorHAnsi" w:eastAsia="Times New Roman" w:hAnsiTheme="minorHAnsi" w:cs="Times New Roman"/>
          <w:strike/>
          <w:sz w:val="20"/>
          <w:szCs w:val="20"/>
        </w:rPr>
        <w:t xml:space="preserve">b) </w:t>
      </w:r>
      <w:r w:rsidR="003A7BFF">
        <w:rPr>
          <w:rFonts w:asciiTheme="minorHAnsi" w:eastAsia="Times New Roman" w:hAnsiTheme="minorHAnsi" w:cs="Times New Roman"/>
          <w:strike/>
          <w:sz w:val="20"/>
          <w:szCs w:val="20"/>
        </w:rPr>
        <w:t xml:space="preserve"> </w:t>
      </w:r>
      <w:r w:rsidRPr="003A7BFF">
        <w:rPr>
          <w:rFonts w:asciiTheme="minorHAnsi" w:eastAsia="Times New Roman" w:hAnsiTheme="minorHAnsi" w:cs="Times New Roman"/>
          <w:strike/>
          <w:sz w:val="20"/>
          <w:szCs w:val="20"/>
        </w:rPr>
        <w:t>Athletic</w:t>
      </w:r>
      <w:proofErr w:type="gramEnd"/>
      <w:r w:rsidRPr="003A7BFF">
        <w:rPr>
          <w:rFonts w:asciiTheme="minorHAnsi" w:eastAsia="Times New Roman" w:hAnsiTheme="minorHAnsi" w:cs="Times New Roman"/>
          <w:strike/>
          <w:sz w:val="20"/>
          <w:szCs w:val="20"/>
        </w:rPr>
        <w:t xml:space="preserve"> Council </w:t>
      </w:r>
      <w:r w:rsidRPr="003A7BFF">
        <w:rPr>
          <w:rFonts w:asciiTheme="minorHAnsi" w:eastAsia="Times New Roman" w:hAnsiTheme="minorHAnsi" w:cs="Times New Roman"/>
          <w:strike/>
          <w:sz w:val="20"/>
          <w:szCs w:val="20"/>
        </w:rPr>
        <w:br/>
        <w:t xml:space="preserve">(c)  Bachelor of University Studies Faculty Advisory Committee </w:t>
      </w:r>
      <w:r w:rsidRPr="003A7BFF">
        <w:rPr>
          <w:rFonts w:asciiTheme="minorHAnsi" w:eastAsia="Times New Roman" w:hAnsiTheme="minorHAnsi" w:cs="Times New Roman"/>
          <w:strike/>
          <w:sz w:val="20"/>
          <w:szCs w:val="20"/>
        </w:rPr>
        <w:br/>
        <w:t xml:space="preserve">(d)  Budget Committee </w:t>
      </w:r>
    </w:p>
    <w:p w:rsidR="00B04B31" w:rsidRPr="003A7BFF" w:rsidRDefault="00B04B31"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w:t>
      </w:r>
      <w:r w:rsidR="003A7BFF">
        <w:rPr>
          <w:rFonts w:asciiTheme="minorHAnsi" w:eastAsia="Times New Roman" w:hAnsiTheme="minorHAnsi" w:cs="Times New Roman"/>
          <w:strike/>
          <w:sz w:val="20"/>
          <w:szCs w:val="20"/>
        </w:rPr>
        <w:t>e</w:t>
      </w:r>
      <w:r w:rsidRPr="003A7BFF">
        <w:rPr>
          <w:rFonts w:asciiTheme="minorHAnsi" w:eastAsia="Times New Roman" w:hAnsiTheme="minorHAnsi" w:cs="Times New Roman"/>
          <w:strike/>
          <w:sz w:val="20"/>
          <w:szCs w:val="20"/>
        </w:rPr>
        <w:t>)  </w:t>
      </w:r>
      <w:r w:rsidR="003A7BFF">
        <w:rPr>
          <w:rFonts w:asciiTheme="minorHAnsi" w:eastAsia="Times New Roman" w:hAnsiTheme="minorHAnsi" w:cs="Times New Roman"/>
          <w:strike/>
          <w:sz w:val="20"/>
          <w:szCs w:val="20"/>
        </w:rPr>
        <w:t>Computer Use Committee</w:t>
      </w:r>
    </w:p>
    <w:p w:rsidR="00B04B31" w:rsidRPr="003A7BFF" w:rsidRDefault="00B04B31"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(f)  </w:t>
      </w:r>
      <w:r w:rsidR="003A7BFF">
        <w:rPr>
          <w:rFonts w:asciiTheme="minorHAnsi" w:eastAsia="Times New Roman" w:hAnsiTheme="minorHAnsi" w:cs="Times New Roman"/>
          <w:strike/>
          <w:sz w:val="20"/>
          <w:szCs w:val="20"/>
        </w:rPr>
        <w:t xml:space="preserve"> </w:t>
      </w:r>
      <w:r w:rsidRPr="003A7BFF">
        <w:rPr>
          <w:rFonts w:asciiTheme="minorHAnsi" w:eastAsia="Times New Roman" w:hAnsiTheme="minorHAnsi" w:cs="Times New Roman"/>
          <w:strike/>
          <w:sz w:val="20"/>
          <w:szCs w:val="20"/>
        </w:rPr>
        <w:t>Curricula Committee</w:t>
      </w:r>
      <w:r w:rsidR="00587BAA" w:rsidRPr="003A7BFF">
        <w:rPr>
          <w:rFonts w:asciiTheme="minorHAnsi" w:eastAsia="Times New Roman" w:hAnsiTheme="minorHAnsi" w:cs="Times New Roman"/>
          <w:strike/>
          <w:sz w:val="20"/>
          <w:szCs w:val="20"/>
        </w:rPr>
        <w:br/>
        <w:t>(</w:t>
      </w:r>
      <w:proofErr w:type="gramStart"/>
      <w:r w:rsidR="00587BAA" w:rsidRPr="003A7BFF">
        <w:rPr>
          <w:rFonts w:asciiTheme="minorHAnsi" w:eastAsia="Times New Roman" w:hAnsiTheme="minorHAnsi" w:cs="Times New Roman"/>
          <w:strike/>
          <w:sz w:val="20"/>
          <w:szCs w:val="20"/>
        </w:rPr>
        <w:t>g)  Faculty</w:t>
      </w:r>
      <w:proofErr w:type="gramEnd"/>
      <w:r w:rsidR="00587BAA" w:rsidRPr="003A7BFF">
        <w:rPr>
          <w:rFonts w:asciiTheme="minorHAnsi" w:eastAsia="Times New Roman" w:hAnsiTheme="minorHAnsi" w:cs="Times New Roman"/>
          <w:strike/>
          <w:sz w:val="20"/>
          <w:szCs w:val="20"/>
        </w:rPr>
        <w:t xml:space="preserve"> Ethics and Advisory Committee </w:t>
      </w:r>
      <w:r w:rsidR="00587BAA" w:rsidRPr="003A7BFF">
        <w:rPr>
          <w:rFonts w:asciiTheme="minorHAnsi" w:eastAsia="Times New Roman" w:hAnsiTheme="minorHAnsi" w:cs="Times New Roman"/>
          <w:strike/>
          <w:sz w:val="20"/>
          <w:szCs w:val="20"/>
        </w:rPr>
        <w:br/>
        <w:t xml:space="preserve">(h)  Faculty and Staff Benefits Committee </w:t>
      </w:r>
    </w:p>
    <w:p w:rsidR="00B04B31" w:rsidRDefault="00587BAA"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w:t>
      </w:r>
      <w:proofErr w:type="spellStart"/>
      <w:r w:rsidRPr="003A7BFF">
        <w:rPr>
          <w:rFonts w:asciiTheme="minorHAnsi" w:eastAsia="Times New Roman" w:hAnsiTheme="minorHAnsi" w:cs="Times New Roman"/>
          <w:strike/>
          <w:sz w:val="20"/>
          <w:szCs w:val="20"/>
        </w:rPr>
        <w:t>i</w:t>
      </w:r>
      <w:proofErr w:type="spellEnd"/>
      <w:r w:rsidRPr="003A7BFF">
        <w:rPr>
          <w:rFonts w:asciiTheme="minorHAnsi" w:eastAsia="Times New Roman" w:hAnsiTheme="minorHAnsi" w:cs="Times New Roman"/>
          <w:strike/>
          <w:sz w:val="20"/>
          <w:szCs w:val="20"/>
        </w:rPr>
        <w:t>)  Graduate Committee (members appointed by Colleges/Schools)</w:t>
      </w:r>
    </w:p>
    <w:p w:rsidR="003A7BFF" w:rsidRPr="003A7BFF" w:rsidRDefault="003A7BFF"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w:t>
      </w:r>
      <w:r>
        <w:rPr>
          <w:rFonts w:asciiTheme="minorHAnsi" w:eastAsia="Times New Roman" w:hAnsiTheme="minorHAnsi" w:cs="Times New Roman"/>
          <w:strike/>
          <w:sz w:val="20"/>
          <w:szCs w:val="20"/>
        </w:rPr>
        <w:t>j</w:t>
      </w:r>
      <w:r w:rsidRPr="003A7BFF">
        <w:rPr>
          <w:rFonts w:asciiTheme="minorHAnsi" w:eastAsia="Times New Roman" w:hAnsiTheme="minorHAnsi" w:cs="Times New Roman"/>
          <w:strike/>
          <w:sz w:val="20"/>
          <w:szCs w:val="20"/>
        </w:rPr>
        <w:t>)  Governmental Relations Committee</w:t>
      </w:r>
    </w:p>
    <w:p w:rsidR="00F0607D" w:rsidRPr="003A7BFF" w:rsidRDefault="00587BAA"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 xml:space="preserve">(k)  Intellectual Property Committee </w:t>
      </w:r>
      <w:r w:rsidRPr="003A7BFF">
        <w:rPr>
          <w:rFonts w:asciiTheme="minorHAnsi" w:eastAsia="Times New Roman" w:hAnsiTheme="minorHAnsi" w:cs="Times New Roman"/>
          <w:strike/>
          <w:sz w:val="20"/>
          <w:szCs w:val="20"/>
        </w:rPr>
        <w:br/>
        <w:t>(</w:t>
      </w:r>
      <w:r w:rsidR="003A7BFF">
        <w:rPr>
          <w:rFonts w:asciiTheme="minorHAnsi" w:eastAsia="Times New Roman" w:hAnsiTheme="minorHAnsi" w:cs="Times New Roman"/>
          <w:strike/>
          <w:sz w:val="20"/>
          <w:szCs w:val="20"/>
        </w:rPr>
        <w:t>l</w:t>
      </w:r>
      <w:r w:rsidRPr="003A7BFF">
        <w:rPr>
          <w:rFonts w:asciiTheme="minorHAnsi" w:eastAsia="Times New Roman" w:hAnsiTheme="minorHAnsi" w:cs="Times New Roman"/>
          <w:strike/>
          <w:sz w:val="20"/>
          <w:szCs w:val="20"/>
        </w:rPr>
        <w:t xml:space="preserve">)   Library Committee </w:t>
      </w:r>
    </w:p>
    <w:p w:rsidR="003A7BFF" w:rsidRDefault="003A7BFF"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w:t>
      </w:r>
      <w:r>
        <w:rPr>
          <w:rFonts w:asciiTheme="minorHAnsi" w:eastAsia="Times New Roman" w:hAnsiTheme="minorHAnsi" w:cs="Times New Roman"/>
          <w:strike/>
          <w:sz w:val="20"/>
          <w:szCs w:val="20"/>
        </w:rPr>
        <w:t>m</w:t>
      </w:r>
      <w:r w:rsidRPr="003A7BFF">
        <w:rPr>
          <w:rFonts w:asciiTheme="minorHAnsi" w:eastAsia="Times New Roman" w:hAnsiTheme="minorHAnsi" w:cs="Times New Roman"/>
          <w:strike/>
          <w:sz w:val="20"/>
          <w:szCs w:val="20"/>
        </w:rPr>
        <w:t xml:space="preserve">) Research Allocations Committee </w:t>
      </w:r>
    </w:p>
    <w:p w:rsidR="00587BAA" w:rsidRPr="003A7BFF" w:rsidRDefault="00587BAA" w:rsidP="001F7F6A">
      <w:pPr>
        <w:spacing w:after="0" w:line="240" w:lineRule="auto"/>
        <w:ind w:left="720"/>
        <w:rPr>
          <w:rFonts w:asciiTheme="minorHAnsi" w:eastAsia="Times New Roman" w:hAnsiTheme="minorHAnsi" w:cs="Times New Roman"/>
          <w:strike/>
          <w:sz w:val="20"/>
          <w:szCs w:val="20"/>
        </w:rPr>
      </w:pPr>
      <w:r w:rsidRPr="003A7BFF">
        <w:rPr>
          <w:rFonts w:asciiTheme="minorHAnsi" w:eastAsia="Times New Roman" w:hAnsiTheme="minorHAnsi" w:cs="Times New Roman"/>
          <w:strike/>
          <w:sz w:val="20"/>
          <w:szCs w:val="20"/>
        </w:rPr>
        <w:t>(</w:t>
      </w:r>
      <w:r w:rsidR="003A7BFF">
        <w:rPr>
          <w:rFonts w:asciiTheme="minorHAnsi" w:eastAsia="Times New Roman" w:hAnsiTheme="minorHAnsi" w:cs="Times New Roman"/>
          <w:strike/>
          <w:sz w:val="20"/>
          <w:szCs w:val="20"/>
        </w:rPr>
        <w:t>n</w:t>
      </w:r>
      <w:r w:rsidRPr="003A7BFF">
        <w:rPr>
          <w:rFonts w:asciiTheme="minorHAnsi" w:eastAsia="Times New Roman" w:hAnsiTheme="minorHAnsi" w:cs="Times New Roman"/>
          <w:strike/>
          <w:sz w:val="20"/>
          <w:szCs w:val="20"/>
        </w:rPr>
        <w:t xml:space="preserve">)  Research Policy Committee </w:t>
      </w:r>
      <w:r w:rsidRPr="003A7BFF">
        <w:rPr>
          <w:rFonts w:asciiTheme="minorHAnsi" w:eastAsia="Times New Roman" w:hAnsiTheme="minorHAnsi" w:cs="Times New Roman"/>
          <w:strike/>
          <w:sz w:val="20"/>
          <w:szCs w:val="20"/>
        </w:rPr>
        <w:br/>
        <w:t>(</w:t>
      </w:r>
      <w:proofErr w:type="gramStart"/>
      <w:r w:rsidRPr="003A7BFF">
        <w:rPr>
          <w:rFonts w:asciiTheme="minorHAnsi" w:eastAsia="Times New Roman" w:hAnsiTheme="minorHAnsi" w:cs="Times New Roman"/>
          <w:strike/>
          <w:sz w:val="20"/>
          <w:szCs w:val="20"/>
        </w:rPr>
        <w:t>o)  Scholarship</w:t>
      </w:r>
      <w:proofErr w:type="gramEnd"/>
      <w:r w:rsidRPr="003A7BFF">
        <w:rPr>
          <w:rFonts w:asciiTheme="minorHAnsi" w:eastAsia="Times New Roman" w:hAnsiTheme="minorHAnsi" w:cs="Times New Roman"/>
          <w:strike/>
          <w:sz w:val="20"/>
          <w:szCs w:val="20"/>
        </w:rPr>
        <w:t xml:space="preserve"> Committee </w:t>
      </w:r>
      <w:r w:rsidRPr="003A7BFF">
        <w:rPr>
          <w:rFonts w:asciiTheme="minorHAnsi" w:eastAsia="Times New Roman" w:hAnsiTheme="minorHAnsi" w:cs="Times New Roman"/>
          <w:strike/>
          <w:sz w:val="20"/>
          <w:szCs w:val="20"/>
        </w:rPr>
        <w:br/>
      </w:r>
      <w:r w:rsidRPr="003A7BFF">
        <w:rPr>
          <w:rFonts w:asciiTheme="minorHAnsi" w:eastAsia="Times New Roman" w:hAnsiTheme="minorHAnsi" w:cs="Times New Roman"/>
          <w:strike/>
          <w:sz w:val="20"/>
          <w:szCs w:val="20"/>
          <w:u w:val="single"/>
        </w:rPr>
        <w:t>(</w:t>
      </w:r>
      <w:r w:rsidR="003A7BFF">
        <w:rPr>
          <w:rFonts w:asciiTheme="minorHAnsi" w:eastAsia="Times New Roman" w:hAnsiTheme="minorHAnsi" w:cs="Times New Roman"/>
          <w:strike/>
          <w:sz w:val="20"/>
          <w:szCs w:val="20"/>
          <w:u w:val="single"/>
        </w:rPr>
        <w:t>p</w:t>
      </w:r>
      <w:r w:rsidRPr="003A7BFF">
        <w:rPr>
          <w:rFonts w:asciiTheme="minorHAnsi" w:eastAsia="Times New Roman" w:hAnsiTheme="minorHAnsi" w:cs="Times New Roman"/>
          <w:strike/>
          <w:sz w:val="20"/>
          <w:szCs w:val="20"/>
          <w:u w:val="single"/>
        </w:rPr>
        <w:t xml:space="preserve">)  Teaching Enhancement Committee </w:t>
      </w:r>
      <w:r w:rsidRPr="003A7BFF">
        <w:rPr>
          <w:rFonts w:asciiTheme="minorHAnsi" w:eastAsia="Times New Roman" w:hAnsiTheme="minorHAnsi" w:cs="Times New Roman"/>
          <w:strike/>
          <w:sz w:val="20"/>
          <w:szCs w:val="20"/>
        </w:rPr>
        <w:br/>
        <w:t xml:space="preserve">(q)  Undergraduate Committee </w:t>
      </w:r>
      <w:r w:rsidRPr="003A7BFF">
        <w:rPr>
          <w:rFonts w:asciiTheme="minorHAnsi" w:eastAsia="Times New Roman" w:hAnsiTheme="minorHAnsi" w:cs="Times New Roman"/>
          <w:strike/>
          <w:sz w:val="20"/>
          <w:szCs w:val="20"/>
        </w:rPr>
        <w:br/>
      </w:r>
      <w:r w:rsidR="003A7BFF">
        <w:rPr>
          <w:rFonts w:asciiTheme="minorHAnsi" w:eastAsia="Times New Roman" w:hAnsiTheme="minorHAnsi" w:cs="Times New Roman"/>
          <w:strike/>
          <w:sz w:val="20"/>
          <w:szCs w:val="20"/>
        </w:rPr>
        <w:t xml:space="preserve">(r)  </w:t>
      </w:r>
      <w:r w:rsidRPr="003A7BFF">
        <w:rPr>
          <w:rFonts w:asciiTheme="minorHAnsi" w:eastAsia="Times New Roman" w:hAnsiTheme="minorHAnsi" w:cs="Times New Roman"/>
          <w:strike/>
          <w:sz w:val="20"/>
          <w:szCs w:val="20"/>
        </w:rPr>
        <w:t xml:space="preserve">University Honors Council </w:t>
      </w:r>
      <w:r w:rsidRPr="003A7BFF">
        <w:rPr>
          <w:rFonts w:asciiTheme="minorHAnsi" w:eastAsia="Times New Roman" w:hAnsiTheme="minorHAnsi" w:cs="Times New Roman"/>
          <w:strike/>
          <w:sz w:val="20"/>
          <w:szCs w:val="20"/>
        </w:rPr>
        <w:br/>
        <w:t>(s) </w:t>
      </w:r>
      <w:r w:rsidR="001E0291" w:rsidRPr="003A7BFF">
        <w:rPr>
          <w:rFonts w:asciiTheme="minorHAnsi" w:eastAsia="Times New Roman" w:hAnsiTheme="minorHAnsi" w:cs="Times New Roman"/>
          <w:strike/>
          <w:sz w:val="20"/>
          <w:szCs w:val="20"/>
        </w:rPr>
        <w:t xml:space="preserve"> </w:t>
      </w:r>
      <w:r w:rsidRPr="003A7BFF">
        <w:rPr>
          <w:rFonts w:asciiTheme="minorHAnsi" w:eastAsia="Times New Roman" w:hAnsiTheme="minorHAnsi" w:cs="Times New Roman"/>
          <w:strike/>
          <w:sz w:val="20"/>
          <w:szCs w:val="20"/>
        </w:rPr>
        <w:t>University Press Committee</w:t>
      </w:r>
    </w:p>
    <w:p w:rsidR="0012685C" w:rsidRDefault="0012685C" w:rsidP="001F7F6A">
      <w:pPr>
        <w:spacing w:after="0" w:line="240" w:lineRule="auto"/>
        <w:ind w:left="720"/>
        <w:rPr>
          <w:rFonts w:asciiTheme="minorHAnsi" w:eastAsia="Times New Roman" w:hAnsiTheme="minorHAnsi" w:cs="Times New Roman"/>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Administrative Committees with faculty representatives appointed by the </w:t>
      </w:r>
      <w:r w:rsidR="00F52875" w:rsidRPr="003A7BFF">
        <w:rPr>
          <w:rFonts w:asciiTheme="minorHAnsi" w:eastAsia="Times New Roman" w:hAnsiTheme="minorHAnsi" w:cs="Times New Roman"/>
          <w:color w:val="FF0000"/>
          <w:szCs w:val="24"/>
          <w:u w:val="single"/>
        </w:rPr>
        <w:t xml:space="preserve">Faculty </w:t>
      </w:r>
      <w:r w:rsidR="00F52875">
        <w:rPr>
          <w:rFonts w:asciiTheme="minorHAnsi" w:eastAsia="Times New Roman" w:hAnsiTheme="minorHAnsi" w:cs="Times New Roman"/>
          <w:szCs w:val="24"/>
        </w:rPr>
        <w:t>Senate</w:t>
      </w:r>
      <w:r w:rsidRPr="00587BAA">
        <w:rPr>
          <w:rFonts w:asciiTheme="minorHAnsi" w:eastAsia="Times New Roman" w:hAnsiTheme="minorHAnsi" w:cs="Times New Roman"/>
          <w:szCs w:val="24"/>
        </w:rPr>
        <w:t xml:space="preserve">.  Faculty members on </w:t>
      </w:r>
      <w:r w:rsidRPr="00183A48">
        <w:rPr>
          <w:rFonts w:asciiTheme="minorHAnsi" w:eastAsia="Times New Roman" w:hAnsiTheme="minorHAnsi" w:cs="Times New Roman"/>
          <w:strike/>
          <w:sz w:val="20"/>
          <w:szCs w:val="20"/>
        </w:rPr>
        <w:t>this</w:t>
      </w:r>
      <w:r w:rsidRPr="00587BAA">
        <w:rPr>
          <w:rFonts w:asciiTheme="minorHAnsi" w:eastAsia="Times New Roman" w:hAnsiTheme="minorHAnsi" w:cs="Times New Roman"/>
          <w:szCs w:val="24"/>
        </w:rPr>
        <w:t xml:space="preserve"> </w:t>
      </w:r>
      <w:r w:rsidR="00183A48" w:rsidRPr="00183A48">
        <w:rPr>
          <w:rFonts w:asciiTheme="minorHAnsi" w:eastAsia="Times New Roman" w:hAnsiTheme="minorHAnsi" w:cs="Times New Roman"/>
          <w:color w:val="FF0000"/>
          <w:szCs w:val="24"/>
          <w:u w:val="single"/>
        </w:rPr>
        <w:t>these</w:t>
      </w:r>
      <w:r w:rsidR="00183A48">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Committee</w:t>
      </w:r>
      <w:r w:rsidR="00183A48" w:rsidRPr="00183A48">
        <w:rPr>
          <w:rFonts w:asciiTheme="minorHAnsi" w:eastAsia="Times New Roman" w:hAnsiTheme="minorHAnsi" w:cs="Times New Roman"/>
          <w:color w:val="FF0000"/>
          <w:szCs w:val="24"/>
        </w:rPr>
        <w:t>s</w:t>
      </w:r>
      <w:r w:rsidRPr="00587BAA">
        <w:rPr>
          <w:rFonts w:asciiTheme="minorHAnsi" w:eastAsia="Times New Roman" w:hAnsiTheme="minorHAnsi" w:cs="Times New Roman"/>
          <w:szCs w:val="24"/>
        </w:rPr>
        <w:t xml:space="preserve"> shall make periodic reports to the </w:t>
      </w:r>
      <w:r w:rsidR="00F52875" w:rsidRPr="003A7BFF">
        <w:rPr>
          <w:rFonts w:asciiTheme="minorHAnsi" w:eastAsia="Times New Roman" w:hAnsiTheme="minorHAnsi" w:cs="Times New Roman"/>
          <w:color w:val="FF0000"/>
          <w:szCs w:val="24"/>
          <w:u w:val="single"/>
        </w:rPr>
        <w:t xml:space="preserve">Faculty </w:t>
      </w:r>
      <w:r w:rsidR="00F52875">
        <w:rPr>
          <w:rFonts w:asciiTheme="minorHAnsi" w:eastAsia="Times New Roman" w:hAnsiTheme="minorHAnsi" w:cs="Times New Roman"/>
          <w:szCs w:val="24"/>
        </w:rPr>
        <w:t>Senate</w:t>
      </w:r>
      <w:r w:rsidRPr="00587BAA">
        <w:rPr>
          <w:rFonts w:asciiTheme="minorHAnsi" w:eastAsia="Times New Roman" w:hAnsiTheme="minorHAnsi" w:cs="Times New Roman"/>
          <w:szCs w:val="24"/>
        </w:rPr>
        <w:t xml:space="preserve"> whenever such reports are considered appropriate by them and/or when requested to do so by the Operations Committee. </w:t>
      </w:r>
    </w:p>
    <w:p w:rsidR="006E4D5B" w:rsidRPr="003A7BFF" w:rsidRDefault="00587BAA" w:rsidP="001F7F6A">
      <w:pPr>
        <w:spacing w:after="0" w:line="240" w:lineRule="auto"/>
        <w:ind w:left="720"/>
        <w:rPr>
          <w:rFonts w:asciiTheme="minorHAnsi" w:eastAsia="Times New Roman" w:hAnsiTheme="minorHAnsi" w:cs="Times New Roman"/>
          <w:b/>
          <w:szCs w:val="24"/>
        </w:rPr>
      </w:pPr>
      <w:r w:rsidRPr="003A7BFF">
        <w:rPr>
          <w:rFonts w:asciiTheme="minorHAnsi" w:eastAsia="Times New Roman" w:hAnsiTheme="minorHAnsi" w:cs="Times New Roman"/>
          <w:strike/>
          <w:sz w:val="20"/>
          <w:szCs w:val="20"/>
        </w:rPr>
        <w:t>(a)   Campus Development Advisory Committee</w:t>
      </w:r>
      <w:r w:rsidR="00B04B31" w:rsidRPr="003A7BFF">
        <w:rPr>
          <w:rFonts w:asciiTheme="minorHAnsi" w:eastAsia="Times New Roman" w:hAnsiTheme="minorHAnsi" w:cs="Times New Roman"/>
          <w:b/>
          <w:szCs w:val="24"/>
        </w:rPr>
        <w:t xml:space="preserve">  </w:t>
      </w:r>
    </w:p>
    <w:p w:rsidR="00183A48" w:rsidRPr="006E4D5B" w:rsidRDefault="00183A48" w:rsidP="001F7F6A">
      <w:pPr>
        <w:spacing w:after="0" w:line="240" w:lineRule="auto"/>
        <w:ind w:left="720"/>
        <w:rPr>
          <w:rFonts w:asciiTheme="minorHAnsi" w:eastAsia="Times New Roman" w:hAnsiTheme="minorHAnsi" w:cs="Times New Roman"/>
          <w:b/>
          <w:color w:val="0070C0"/>
          <w:szCs w:val="24"/>
        </w:rPr>
      </w:pPr>
    </w:p>
    <w:p w:rsidR="00587BAA" w:rsidRP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3.  Student committees with faculty representatives appointed by the </w:t>
      </w:r>
      <w:r w:rsidR="00F52875" w:rsidRPr="003A7BFF">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Faculty members on these Committees shall make periodic reports to the </w:t>
      </w:r>
      <w:r w:rsidR="00F52875" w:rsidRPr="003A7BFF">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whenever such reports are considered appropriate by them and/or when requested to do so by the Operations Committee. </w:t>
      </w:r>
    </w:p>
    <w:p w:rsidR="00636B6A" w:rsidRPr="00332380" w:rsidRDefault="00587BAA" w:rsidP="001F7F6A">
      <w:pPr>
        <w:spacing w:after="0" w:line="240" w:lineRule="auto"/>
        <w:ind w:left="720"/>
        <w:rPr>
          <w:rFonts w:asciiTheme="minorHAnsi" w:eastAsia="Times New Roman" w:hAnsiTheme="minorHAnsi" w:cs="Times New Roman"/>
          <w:strike/>
          <w:sz w:val="20"/>
          <w:szCs w:val="20"/>
        </w:rPr>
      </w:pPr>
      <w:r w:rsidRPr="00587BAA">
        <w:rPr>
          <w:rFonts w:asciiTheme="minorHAnsi" w:eastAsia="Times New Roman" w:hAnsiTheme="minorHAnsi" w:cs="Times New Roman"/>
          <w:szCs w:val="24"/>
        </w:rPr>
        <w:t>(</w:t>
      </w:r>
      <w:r w:rsidRPr="00332380">
        <w:rPr>
          <w:rFonts w:asciiTheme="minorHAnsi" w:eastAsia="Times New Roman" w:hAnsiTheme="minorHAnsi" w:cs="Times New Roman"/>
          <w:strike/>
          <w:sz w:val="20"/>
          <w:szCs w:val="20"/>
        </w:rPr>
        <w:t xml:space="preserve">a)    International Affairs Committee </w:t>
      </w:r>
      <w:r w:rsidRPr="00332380">
        <w:rPr>
          <w:rFonts w:asciiTheme="minorHAnsi" w:eastAsia="Times New Roman" w:hAnsiTheme="minorHAnsi" w:cs="Times New Roman"/>
          <w:strike/>
          <w:sz w:val="20"/>
          <w:szCs w:val="20"/>
        </w:rPr>
        <w:br/>
        <w:t>(</w:t>
      </w:r>
      <w:proofErr w:type="gramStart"/>
      <w:r w:rsidRPr="00332380">
        <w:rPr>
          <w:rFonts w:asciiTheme="minorHAnsi" w:eastAsia="Times New Roman" w:hAnsiTheme="minorHAnsi" w:cs="Times New Roman"/>
          <w:strike/>
          <w:sz w:val="20"/>
          <w:szCs w:val="20"/>
        </w:rPr>
        <w:t>b)   </w:t>
      </w:r>
      <w:proofErr w:type="gramEnd"/>
      <w:r w:rsidRPr="00332380">
        <w:rPr>
          <w:rFonts w:asciiTheme="minorHAnsi" w:eastAsia="Times New Roman" w:hAnsiTheme="minorHAnsi" w:cs="Times New Roman"/>
          <w:strike/>
          <w:sz w:val="20"/>
          <w:szCs w:val="20"/>
        </w:rPr>
        <w:t xml:space="preserve"> Student Union Board </w:t>
      </w:r>
      <w:r w:rsidRPr="00332380">
        <w:rPr>
          <w:rFonts w:asciiTheme="minorHAnsi" w:eastAsia="Times New Roman" w:hAnsiTheme="minorHAnsi" w:cs="Times New Roman"/>
          <w:strike/>
          <w:sz w:val="20"/>
          <w:szCs w:val="20"/>
        </w:rPr>
        <w:br/>
        <w:t xml:space="preserve">(c)    Student Conduct </w:t>
      </w:r>
      <w:r w:rsidRPr="00332380">
        <w:rPr>
          <w:rFonts w:asciiTheme="minorHAnsi" w:eastAsia="Times New Roman" w:hAnsiTheme="minorHAnsi" w:cs="Times New Roman"/>
          <w:strike/>
          <w:sz w:val="20"/>
          <w:szCs w:val="20"/>
        </w:rPr>
        <w:br/>
        <w:t>(d)    Student Publications Board</w:t>
      </w:r>
    </w:p>
    <w:p w:rsidR="001E0291" w:rsidRPr="00332380" w:rsidRDefault="001E0291" w:rsidP="001F7F6A">
      <w:pPr>
        <w:spacing w:after="0" w:line="240" w:lineRule="auto"/>
        <w:ind w:left="720"/>
        <w:rPr>
          <w:rFonts w:asciiTheme="minorHAnsi" w:eastAsia="Times New Roman" w:hAnsiTheme="minorHAnsi" w:cs="Times New Roman"/>
          <w:strike/>
          <w:sz w:val="20"/>
          <w:szCs w:val="20"/>
        </w:rPr>
      </w:pPr>
    </w:p>
    <w:p w:rsidR="00587BAA" w:rsidRDefault="00587BAA" w:rsidP="001F7F6A">
      <w:pPr>
        <w:spacing w:after="0" w:line="240" w:lineRule="auto"/>
        <w:rPr>
          <w:rFonts w:asciiTheme="minorHAnsi" w:eastAsia="Times New Roman" w:hAnsiTheme="minorHAnsi" w:cs="Times New Roman"/>
          <w:b/>
          <w:bCs/>
          <w:szCs w:val="24"/>
        </w:rPr>
      </w:pPr>
      <w:r w:rsidRPr="00841C91">
        <w:rPr>
          <w:rFonts w:asciiTheme="minorHAnsi" w:eastAsia="Times New Roman" w:hAnsiTheme="minorHAnsi" w:cs="Times New Roman"/>
          <w:b/>
          <w:bCs/>
          <w:szCs w:val="24"/>
        </w:rPr>
        <w:t xml:space="preserve">II.   </w:t>
      </w:r>
      <w:r w:rsidR="00F52875">
        <w:rPr>
          <w:rFonts w:asciiTheme="minorHAnsi" w:eastAsia="Times New Roman" w:hAnsiTheme="minorHAnsi" w:cs="Times New Roman"/>
          <w:b/>
          <w:bCs/>
          <w:szCs w:val="24"/>
        </w:rPr>
        <w:t>Faculty Senate</w:t>
      </w:r>
      <w:r w:rsidR="001E0291" w:rsidRPr="00841C91">
        <w:rPr>
          <w:rFonts w:asciiTheme="minorHAnsi" w:eastAsia="Times New Roman" w:hAnsiTheme="minorHAnsi" w:cs="Times New Roman"/>
          <w:b/>
          <w:bCs/>
          <w:szCs w:val="24"/>
        </w:rPr>
        <w:t xml:space="preserve"> Operating Policies</w:t>
      </w:r>
    </w:p>
    <w:p w:rsidR="00BF2919" w:rsidRDefault="00BF2919" w:rsidP="001F7F6A">
      <w:pPr>
        <w:spacing w:after="0" w:line="240" w:lineRule="auto"/>
        <w:rPr>
          <w:rFonts w:asciiTheme="minorHAnsi" w:eastAsia="Times New Roman" w:hAnsiTheme="minorHAnsi" w:cs="Times New Roman"/>
          <w:b/>
          <w:bCs/>
          <w:szCs w:val="24"/>
        </w:rPr>
      </w:pPr>
    </w:p>
    <w:p w:rsidR="00BF2919" w:rsidRDefault="00BF2919" w:rsidP="001F7F6A">
      <w:pPr>
        <w:spacing w:after="0" w:line="240" w:lineRule="auto"/>
        <w:rPr>
          <w:rFonts w:asciiTheme="minorHAnsi" w:hAnsiTheme="minorHAnsi" w:cstheme="minorHAnsi"/>
          <w:color w:val="FF0000"/>
          <w:szCs w:val="24"/>
          <w:u w:val="single"/>
        </w:rPr>
      </w:pPr>
      <w:r w:rsidRPr="003A7BFF">
        <w:rPr>
          <w:rFonts w:asciiTheme="minorHAnsi" w:hAnsiTheme="minorHAnsi" w:cstheme="minorHAnsi"/>
          <w:color w:val="FF0000"/>
          <w:szCs w:val="24"/>
          <w:u w:val="single"/>
        </w:rPr>
        <w:t xml:space="preserve">In accordance with the Faculty Constitution, the Faculty Senate serves as the agent of the University Faculty and exercises all authority by way of delegation. Therefore, Faculty Senate action shall become effective after one month unless the UNM President receives a valid petition from UNM faculty within this period.  If a valid petition is received, action will be taken in accordance with the </w:t>
      </w:r>
      <w:r w:rsidR="003A7BFF">
        <w:rPr>
          <w:rFonts w:asciiTheme="minorHAnsi" w:hAnsiTheme="minorHAnsi" w:cstheme="minorHAnsi"/>
          <w:color w:val="FF0000"/>
          <w:szCs w:val="24"/>
          <w:u w:val="single"/>
        </w:rPr>
        <w:t>“</w:t>
      </w:r>
      <w:r w:rsidRPr="003A7BFF">
        <w:rPr>
          <w:rFonts w:asciiTheme="minorHAnsi" w:hAnsiTheme="minorHAnsi" w:cstheme="minorHAnsi"/>
          <w:color w:val="FF0000"/>
          <w:szCs w:val="24"/>
          <w:u w:val="single"/>
        </w:rPr>
        <w:t>Faculty Constitution</w:t>
      </w:r>
      <w:r w:rsidR="003A7BFF">
        <w:rPr>
          <w:rFonts w:asciiTheme="minorHAnsi" w:hAnsiTheme="minorHAnsi" w:cstheme="minorHAnsi"/>
          <w:color w:val="FF0000"/>
          <w:szCs w:val="24"/>
          <w:u w:val="single"/>
        </w:rPr>
        <w:t>.”</w:t>
      </w:r>
      <w:r w:rsidRPr="003A7BFF">
        <w:rPr>
          <w:rFonts w:asciiTheme="minorHAnsi" w:hAnsiTheme="minorHAnsi" w:cstheme="minorHAnsi"/>
          <w:color w:val="FF0000"/>
          <w:szCs w:val="24"/>
          <w:u w:val="single"/>
        </w:rPr>
        <w:t xml:space="preserve">  </w:t>
      </w:r>
    </w:p>
    <w:p w:rsidR="00504396" w:rsidRPr="003A7BFF" w:rsidRDefault="00504396" w:rsidP="001F7F6A">
      <w:pPr>
        <w:spacing w:after="0" w:line="240" w:lineRule="auto"/>
        <w:rPr>
          <w:rFonts w:asciiTheme="minorHAnsi" w:eastAsia="Times New Roman" w:hAnsiTheme="minorHAnsi" w:cstheme="minorHAnsi"/>
          <w:b/>
          <w:bCs/>
          <w:color w:val="FF0000"/>
          <w:szCs w:val="24"/>
          <w:u w:val="single"/>
        </w:rPr>
      </w:pPr>
    </w:p>
    <w:p w:rsidR="001F7F6A" w:rsidRPr="00BF2919" w:rsidRDefault="001F7F6A" w:rsidP="001F7F6A">
      <w:pPr>
        <w:spacing w:after="0" w:line="240" w:lineRule="auto"/>
        <w:rPr>
          <w:rFonts w:asciiTheme="minorHAnsi" w:eastAsia="Times New Roman" w:hAnsiTheme="minorHAnsi" w:cstheme="minorHAnsi"/>
          <w:color w:val="7030A0"/>
          <w:szCs w:val="24"/>
        </w:rPr>
      </w:pPr>
    </w:p>
    <w:p w:rsidR="00587BAA" w:rsidRDefault="00587BAA" w:rsidP="001F7F6A">
      <w:pPr>
        <w:spacing w:after="0" w:line="240" w:lineRule="auto"/>
        <w:rPr>
          <w:rFonts w:asciiTheme="minorHAnsi" w:eastAsia="Times New Roman" w:hAnsiTheme="minorHAnsi" w:cs="Times New Roman"/>
          <w:b/>
          <w:bCs/>
          <w:szCs w:val="24"/>
        </w:rPr>
      </w:pPr>
      <w:r w:rsidRPr="00841C91">
        <w:rPr>
          <w:rFonts w:asciiTheme="minorHAnsi" w:eastAsia="Times New Roman" w:hAnsiTheme="minorHAnsi" w:cs="Times New Roman"/>
          <w:b/>
          <w:bCs/>
          <w:szCs w:val="24"/>
        </w:rPr>
        <w:t xml:space="preserve">A.  </w:t>
      </w:r>
      <w:r w:rsidR="001E0291" w:rsidRPr="00841C91">
        <w:rPr>
          <w:rFonts w:asciiTheme="minorHAnsi" w:eastAsia="Times New Roman" w:hAnsiTheme="minorHAnsi" w:cs="Times New Roman"/>
          <w:b/>
          <w:bCs/>
          <w:szCs w:val="24"/>
        </w:rPr>
        <w:t>Committees</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lastRenderedPageBreak/>
        <w:t xml:space="preserve">1.   In its capacity as a committee on committees, the Operations Committee shall make recommendations to the </w:t>
      </w:r>
      <w:r w:rsidR="00F52875" w:rsidRPr="003A7BFF">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for all committee appointments (including committee chairpersons) that are the responsibility of the </w:t>
      </w:r>
      <w:r w:rsidR="00F52875" w:rsidRPr="003A7BFF">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These appointments shall be voted on by the </w:t>
      </w:r>
      <w:r w:rsidR="00F52875" w:rsidRPr="003A7BFF">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w:t>
      </w:r>
    </w:p>
    <w:p w:rsidR="00E255AB" w:rsidRDefault="00E255AB"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2.   All members of the University voting faculty are eligible for appointment to standing faculty committees or as faculty representatives on administrative and student</w:t>
      </w:r>
      <w:r w:rsidR="001E0291" w:rsidRPr="00841C91">
        <w:rPr>
          <w:rFonts w:asciiTheme="minorHAnsi" w:eastAsia="Times New Roman" w:hAnsiTheme="minorHAnsi" w:cs="Times New Roman"/>
          <w:szCs w:val="24"/>
        </w:rPr>
        <w:t xml:space="preserve"> c</w:t>
      </w:r>
      <w:r w:rsidRPr="00587BAA">
        <w:rPr>
          <w:rFonts w:asciiTheme="minorHAnsi" w:eastAsia="Times New Roman" w:hAnsiTheme="minorHAnsi" w:cs="Times New Roman"/>
          <w:szCs w:val="24"/>
        </w:rPr>
        <w:t>ommittees.</w:t>
      </w:r>
      <w:r w:rsidR="001E0291" w:rsidRPr="00841C91">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 xml:space="preserve">Appointments shall be determined by the </w:t>
      </w:r>
      <w:r w:rsidR="00F52875" w:rsidRPr="00FA6114">
        <w:rPr>
          <w:rFonts w:asciiTheme="minorHAnsi" w:eastAsia="Times New Roman" w:hAnsiTheme="minorHAnsi" w:cs="Times New Roman"/>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upon recommendation of the Operations Committee. </w:t>
      </w:r>
    </w:p>
    <w:p w:rsidR="005B51B3" w:rsidRPr="00587BAA" w:rsidRDefault="005B51B3"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3.   During the Spring Semester of each year, all faculty shall be asked to rank the various committees according to their preference for membership on those committees.  The Operations Committee shall recommend appointments to committees based upon the stated preferences of faculty members</w:t>
      </w:r>
      <w:r w:rsidR="00CA39AC" w:rsidRPr="00CA39AC">
        <w:rPr>
          <w:rFonts w:asciiTheme="minorHAnsi" w:eastAsia="Times New Roman" w:hAnsiTheme="minorHAnsi" w:cs="Times New Roman"/>
          <w:szCs w:val="24"/>
        </w:rPr>
        <w:t xml:space="preserve"> </w:t>
      </w:r>
      <w:r w:rsidR="00CA39AC" w:rsidRPr="00587BAA">
        <w:rPr>
          <w:rFonts w:asciiTheme="minorHAnsi" w:eastAsia="Times New Roman" w:hAnsiTheme="minorHAnsi" w:cs="Times New Roman"/>
          <w:szCs w:val="24"/>
        </w:rPr>
        <w:t>as feasible</w:t>
      </w:r>
      <w:r w:rsidRPr="00587BAA">
        <w:rPr>
          <w:rFonts w:asciiTheme="minorHAnsi" w:eastAsia="Times New Roman" w:hAnsiTheme="minorHAnsi" w:cs="Times New Roman"/>
          <w:szCs w:val="24"/>
        </w:rPr>
        <w:t xml:space="preserve">. </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4.   Senators are encouraged to serve on </w:t>
      </w:r>
      <w:r w:rsidRPr="00FA6114">
        <w:rPr>
          <w:rFonts w:asciiTheme="minorHAnsi" w:eastAsia="Times New Roman" w:hAnsiTheme="minorHAnsi" w:cs="Times New Roman"/>
          <w:color w:val="FF0000"/>
          <w:szCs w:val="24"/>
          <w:u w:val="single"/>
        </w:rPr>
        <w:t xml:space="preserve">a </w:t>
      </w:r>
      <w:r w:rsidRPr="00FA6114">
        <w:rPr>
          <w:rFonts w:asciiTheme="minorHAnsi" w:eastAsia="Times New Roman" w:hAnsiTheme="minorHAnsi" w:cs="Times New Roman"/>
          <w:strike/>
          <w:sz w:val="20"/>
          <w:szCs w:val="20"/>
          <w:u w:val="single"/>
        </w:rPr>
        <w:t>University</w:t>
      </w:r>
      <w:r w:rsidRPr="00956149">
        <w:rPr>
          <w:rFonts w:asciiTheme="minorHAnsi" w:eastAsia="Times New Roman" w:hAnsiTheme="minorHAnsi" w:cs="Times New Roman"/>
          <w:color w:val="0070C0"/>
          <w:szCs w:val="24"/>
          <w:u w:val="single"/>
        </w:rPr>
        <w:t xml:space="preserve"> </w:t>
      </w:r>
      <w:r w:rsidR="00B41747" w:rsidRPr="00FA6114">
        <w:rPr>
          <w:rFonts w:asciiTheme="minorHAnsi" w:eastAsia="Times New Roman" w:hAnsiTheme="minorHAnsi" w:cs="Times New Roman"/>
          <w:color w:val="FF0000"/>
          <w:szCs w:val="24"/>
          <w:u w:val="single"/>
        </w:rPr>
        <w:t>Faculty Senate</w:t>
      </w:r>
      <w:r w:rsidR="00B41747" w:rsidRPr="00FA6114">
        <w:rPr>
          <w:rFonts w:asciiTheme="minorHAnsi" w:eastAsia="Times New Roman" w:hAnsiTheme="minorHAnsi" w:cs="Times New Roman"/>
          <w:color w:val="FF0000"/>
          <w:szCs w:val="24"/>
        </w:rPr>
        <w:t xml:space="preserve"> </w:t>
      </w:r>
      <w:r w:rsidRPr="00587BAA">
        <w:rPr>
          <w:rFonts w:asciiTheme="minorHAnsi" w:eastAsia="Times New Roman" w:hAnsiTheme="minorHAnsi" w:cs="Times New Roman"/>
          <w:szCs w:val="24"/>
        </w:rPr>
        <w:t xml:space="preserve">Committee and will be given priority consideration in appointments to committees. </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5.   Initial committee appointments will normally be effective on July 1 of the year of the appointment.  Replacement appointments will be effective when approved by the </w:t>
      </w:r>
      <w:r w:rsidR="00F52875" w:rsidRPr="00FA6114">
        <w:rPr>
          <w:rFonts w:asciiTheme="minorHAnsi" w:eastAsia="Times New Roman" w:hAnsiTheme="minorHAnsi" w:cs="Times New Roman"/>
          <w:color w:val="FF0000"/>
          <w:szCs w:val="24"/>
          <w:u w:val="single"/>
        </w:rPr>
        <w:t xml:space="preserve">Faculty </w:t>
      </w:r>
      <w:r w:rsidR="00F52875">
        <w:rPr>
          <w:rFonts w:asciiTheme="minorHAnsi" w:eastAsia="Times New Roman" w:hAnsiTheme="minorHAnsi" w:cs="Times New Roman"/>
          <w:szCs w:val="24"/>
        </w:rPr>
        <w:t>Senate</w:t>
      </w:r>
      <w:r w:rsidRPr="00587BAA">
        <w:rPr>
          <w:rFonts w:asciiTheme="minorHAnsi" w:eastAsia="Times New Roman" w:hAnsiTheme="minorHAnsi" w:cs="Times New Roman"/>
          <w:szCs w:val="24"/>
        </w:rPr>
        <w:t xml:space="preserve">. </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6.   When it is desirable, in the judgment of the Operations Committee and the current Committee chair, if there is one, for a committee appointment to begin as soon as possible, the Operations Committee may make such an appointment on a provisional basis, pending approval by the </w:t>
      </w:r>
      <w:r w:rsidR="00F52875" w:rsidRPr="00FA6114">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at its next meeting. </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7.  Administrative officers (</w:t>
      </w:r>
      <w:r w:rsidR="001E0291" w:rsidRPr="00841C91">
        <w:rPr>
          <w:rFonts w:asciiTheme="minorHAnsi" w:eastAsia="Times New Roman" w:hAnsiTheme="minorHAnsi" w:cs="Times New Roman"/>
          <w:szCs w:val="24"/>
        </w:rPr>
        <w:t>v</w:t>
      </w:r>
      <w:r w:rsidRPr="00587BAA">
        <w:rPr>
          <w:rFonts w:asciiTheme="minorHAnsi" w:eastAsia="Times New Roman" w:hAnsiTheme="minorHAnsi" w:cs="Times New Roman"/>
          <w:szCs w:val="24"/>
        </w:rPr>
        <w:t xml:space="preserve">ice </w:t>
      </w:r>
      <w:r w:rsidR="001E0291" w:rsidRPr="00841C91">
        <w:rPr>
          <w:rFonts w:asciiTheme="minorHAnsi" w:eastAsia="Times New Roman" w:hAnsiTheme="minorHAnsi" w:cs="Times New Roman"/>
          <w:szCs w:val="24"/>
        </w:rPr>
        <w:t>p</w:t>
      </w:r>
      <w:r w:rsidRPr="00587BAA">
        <w:rPr>
          <w:rFonts w:asciiTheme="minorHAnsi" w:eastAsia="Times New Roman" w:hAnsiTheme="minorHAnsi" w:cs="Times New Roman"/>
          <w:szCs w:val="24"/>
        </w:rPr>
        <w:t xml:space="preserve">residents and </w:t>
      </w:r>
      <w:r w:rsidR="001E0291" w:rsidRPr="00841C91">
        <w:rPr>
          <w:rFonts w:asciiTheme="minorHAnsi" w:eastAsia="Times New Roman" w:hAnsiTheme="minorHAnsi" w:cs="Times New Roman"/>
          <w:szCs w:val="24"/>
        </w:rPr>
        <w:t>c</w:t>
      </w:r>
      <w:r w:rsidRPr="00587BAA">
        <w:rPr>
          <w:rFonts w:asciiTheme="minorHAnsi" w:eastAsia="Times New Roman" w:hAnsiTheme="minorHAnsi" w:cs="Times New Roman"/>
          <w:szCs w:val="24"/>
        </w:rPr>
        <w:t xml:space="preserve">ollege </w:t>
      </w:r>
      <w:r w:rsidR="001E0291" w:rsidRPr="00841C91">
        <w:rPr>
          <w:rFonts w:asciiTheme="minorHAnsi" w:eastAsia="Times New Roman" w:hAnsiTheme="minorHAnsi" w:cs="Times New Roman"/>
          <w:szCs w:val="24"/>
        </w:rPr>
        <w:t>d</w:t>
      </w:r>
      <w:r w:rsidRPr="00587BAA">
        <w:rPr>
          <w:rFonts w:asciiTheme="minorHAnsi" w:eastAsia="Times New Roman" w:hAnsiTheme="minorHAnsi" w:cs="Times New Roman"/>
          <w:szCs w:val="24"/>
        </w:rPr>
        <w:t xml:space="preserve">eans) shall not serve as </w:t>
      </w:r>
      <w:r w:rsidR="00F52875" w:rsidRPr="00FA6114">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appointed committee members. </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b/>
          <w:bCs/>
          <w:szCs w:val="24"/>
        </w:rPr>
      </w:pPr>
      <w:r w:rsidRPr="00841C91">
        <w:rPr>
          <w:rFonts w:asciiTheme="minorHAnsi" w:eastAsia="Times New Roman" w:hAnsiTheme="minorHAnsi" w:cs="Times New Roman"/>
          <w:b/>
          <w:bCs/>
          <w:szCs w:val="24"/>
        </w:rPr>
        <w:t xml:space="preserve">B.    </w:t>
      </w:r>
      <w:r w:rsidR="001E0291" w:rsidRPr="00841C91">
        <w:rPr>
          <w:rFonts w:asciiTheme="minorHAnsi" w:eastAsia="Times New Roman" w:hAnsiTheme="minorHAnsi" w:cs="Times New Roman"/>
          <w:b/>
          <w:bCs/>
          <w:szCs w:val="24"/>
        </w:rPr>
        <w:t>Absenteeism</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1.  Given the importance of </w:t>
      </w:r>
      <w:r w:rsidR="00B41747">
        <w:rPr>
          <w:rFonts w:asciiTheme="minorHAnsi" w:eastAsia="Times New Roman" w:hAnsiTheme="minorHAnsi" w:cs="Times New Roman"/>
          <w:szCs w:val="24"/>
        </w:rPr>
        <w:t>e</w:t>
      </w:r>
      <w:r w:rsidRPr="00587BAA">
        <w:rPr>
          <w:rFonts w:asciiTheme="minorHAnsi" w:eastAsia="Times New Roman" w:hAnsiTheme="minorHAnsi" w:cs="Times New Roman"/>
          <w:szCs w:val="24"/>
        </w:rPr>
        <w:t xml:space="preserve">nsuring active participation of all Senators and representation of all parts of </w:t>
      </w:r>
      <w:r w:rsidR="00B41747">
        <w:rPr>
          <w:rFonts w:asciiTheme="minorHAnsi" w:eastAsia="Times New Roman" w:hAnsiTheme="minorHAnsi" w:cs="Times New Roman"/>
          <w:szCs w:val="24"/>
        </w:rPr>
        <w:t xml:space="preserve">UNM </w:t>
      </w:r>
      <w:r w:rsidRPr="00B41747">
        <w:rPr>
          <w:rFonts w:asciiTheme="minorHAnsi" w:eastAsia="Times New Roman" w:hAnsiTheme="minorHAnsi" w:cs="Times New Roman"/>
          <w:strike/>
          <w:sz w:val="20"/>
          <w:szCs w:val="20"/>
        </w:rPr>
        <w:t>the university</w:t>
      </w:r>
      <w:r w:rsidRPr="00587BAA">
        <w:rPr>
          <w:rFonts w:asciiTheme="minorHAnsi" w:eastAsia="Times New Roman" w:hAnsiTheme="minorHAnsi" w:cs="Times New Roman"/>
          <w:szCs w:val="24"/>
        </w:rPr>
        <w:t xml:space="preserve">, if a Senator misses two </w:t>
      </w:r>
      <w:r w:rsidR="00F52875" w:rsidRPr="00FA6114">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meetings in a given semester, the </w:t>
      </w:r>
      <w:r w:rsidR="00FA6114" w:rsidRPr="00FA6114">
        <w:rPr>
          <w:rFonts w:asciiTheme="minorHAnsi" w:eastAsia="Times New Roman" w:hAnsiTheme="minorHAnsi" w:cs="Times New Roman"/>
          <w:color w:val="FF0000"/>
          <w:szCs w:val="24"/>
          <w:u w:val="single"/>
        </w:rPr>
        <w:t>Faculty</w:t>
      </w:r>
      <w:r w:rsidR="00FA6114">
        <w:rPr>
          <w:rFonts w:asciiTheme="minorHAnsi" w:eastAsia="Times New Roman" w:hAnsiTheme="minorHAnsi" w:cs="Times New Roman"/>
          <w:szCs w:val="24"/>
        </w:rPr>
        <w:t xml:space="preserve"> </w:t>
      </w:r>
      <w:r w:rsidR="00FA6114" w:rsidRPr="00FA6114">
        <w:rPr>
          <w:rFonts w:asciiTheme="minorHAnsi" w:eastAsia="Times New Roman" w:hAnsiTheme="minorHAnsi" w:cs="Times New Roman"/>
          <w:color w:val="FF0000"/>
          <w:szCs w:val="24"/>
          <w:u w:val="single"/>
        </w:rPr>
        <w:t>Senate</w:t>
      </w:r>
      <w:r w:rsidR="00FA6114" w:rsidRPr="00587BAA">
        <w:rPr>
          <w:rFonts w:asciiTheme="minorHAnsi" w:eastAsia="Times New Roman" w:hAnsiTheme="minorHAnsi" w:cs="Times New Roman"/>
          <w:szCs w:val="24"/>
        </w:rPr>
        <w:t xml:space="preserve"> </w:t>
      </w:r>
      <w:r w:rsidRPr="00587BAA">
        <w:rPr>
          <w:rFonts w:asciiTheme="minorHAnsi" w:eastAsia="Times New Roman" w:hAnsiTheme="minorHAnsi" w:cs="Times New Roman"/>
          <w:szCs w:val="24"/>
        </w:rPr>
        <w:t>President shall consult with the Senator concerning attendance and may, after consultation with the Operations Committee, declare the seat vacant.</w:t>
      </w:r>
    </w:p>
    <w:p w:rsidR="001F7F6A" w:rsidRPr="00587BAA" w:rsidRDefault="001F7F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If a Committee member of any Faculty Senate Committee misses two meetings </w:t>
      </w:r>
      <w:proofErr w:type="gramStart"/>
      <w:r w:rsidRPr="00587BAA">
        <w:rPr>
          <w:rFonts w:asciiTheme="minorHAnsi" w:eastAsia="Times New Roman" w:hAnsiTheme="minorHAnsi" w:cs="Times New Roman"/>
          <w:szCs w:val="24"/>
        </w:rPr>
        <w:t>in a given</w:t>
      </w:r>
      <w:proofErr w:type="gramEnd"/>
      <w:r w:rsidRPr="00587BAA">
        <w:rPr>
          <w:rFonts w:asciiTheme="minorHAnsi" w:eastAsia="Times New Roman" w:hAnsiTheme="minorHAnsi" w:cs="Times New Roman"/>
          <w:szCs w:val="24"/>
        </w:rPr>
        <w:t xml:space="preserve"> semester, the Chair of the Committee should consult with that person and may recommend to the Operations Committee that the seat be declared vacant and the person replaced. </w:t>
      </w:r>
    </w:p>
    <w:p w:rsidR="002D106A" w:rsidRDefault="002D106A" w:rsidP="001F7F6A">
      <w:pPr>
        <w:spacing w:after="0" w:line="240" w:lineRule="auto"/>
        <w:rPr>
          <w:rFonts w:asciiTheme="minorHAnsi" w:eastAsia="Times New Roman" w:hAnsiTheme="minorHAnsi" w:cs="Times New Roman"/>
          <w:szCs w:val="24"/>
        </w:rPr>
      </w:pPr>
    </w:p>
    <w:p w:rsidR="00587BAA" w:rsidRDefault="00587BAA" w:rsidP="001F7F6A">
      <w:pPr>
        <w:spacing w:after="0" w:line="240" w:lineRule="auto"/>
        <w:rPr>
          <w:rFonts w:asciiTheme="minorHAnsi" w:eastAsia="Times New Roman" w:hAnsiTheme="minorHAnsi" w:cs="Times New Roman"/>
          <w:b/>
          <w:bCs/>
          <w:szCs w:val="24"/>
        </w:rPr>
      </w:pPr>
      <w:r w:rsidRPr="00841C91">
        <w:rPr>
          <w:rFonts w:asciiTheme="minorHAnsi" w:eastAsia="Times New Roman" w:hAnsiTheme="minorHAnsi" w:cs="Times New Roman"/>
          <w:b/>
          <w:bCs/>
          <w:szCs w:val="24"/>
        </w:rPr>
        <w:t xml:space="preserve">III.   </w:t>
      </w:r>
      <w:r w:rsidR="001E0291" w:rsidRPr="00841C91">
        <w:rPr>
          <w:rFonts w:asciiTheme="minorHAnsi" w:eastAsia="Times New Roman" w:hAnsiTheme="minorHAnsi" w:cs="Times New Roman"/>
          <w:b/>
          <w:bCs/>
          <w:szCs w:val="24"/>
        </w:rPr>
        <w:t>Committee Membership and Duties</w:t>
      </w:r>
    </w:p>
    <w:p w:rsidR="002D106A" w:rsidRDefault="002D106A" w:rsidP="008D0FEB">
      <w:pPr>
        <w:spacing w:after="0" w:line="240" w:lineRule="auto"/>
        <w:rPr>
          <w:rFonts w:asciiTheme="minorHAnsi" w:eastAsia="Times New Roman" w:hAnsiTheme="minorHAnsi" w:cs="Times New Roman"/>
          <w:szCs w:val="24"/>
        </w:rPr>
      </w:pPr>
    </w:p>
    <w:p w:rsidR="00587BAA" w:rsidRPr="008D0FEB" w:rsidRDefault="008D0FEB" w:rsidP="008D0FEB">
      <w:pPr>
        <w:spacing w:after="0" w:line="240" w:lineRule="auto"/>
        <w:rPr>
          <w:rFonts w:asciiTheme="minorHAnsi" w:eastAsia="Times New Roman" w:hAnsiTheme="minorHAnsi" w:cs="Times New Roman"/>
          <w:strike/>
          <w:color w:val="7030A0"/>
          <w:sz w:val="20"/>
          <w:szCs w:val="20"/>
        </w:rPr>
      </w:pPr>
      <w:r w:rsidRPr="008D0FEB">
        <w:rPr>
          <w:rFonts w:asciiTheme="minorHAnsi" w:eastAsia="Times New Roman" w:hAnsiTheme="minorHAnsi" w:cs="Times New Roman"/>
          <w:szCs w:val="24"/>
        </w:rPr>
        <w:t>A.</w:t>
      </w:r>
      <w:r>
        <w:rPr>
          <w:rFonts w:asciiTheme="minorHAnsi" w:eastAsia="Times New Roman" w:hAnsiTheme="minorHAnsi" w:cs="Times New Roman"/>
          <w:szCs w:val="24"/>
        </w:rPr>
        <w:t xml:space="preserve">  </w:t>
      </w:r>
      <w:r w:rsidR="00587BAA" w:rsidRPr="008D0FEB">
        <w:rPr>
          <w:rFonts w:asciiTheme="minorHAnsi" w:eastAsia="Times New Roman" w:hAnsiTheme="minorHAnsi" w:cs="Times New Roman"/>
          <w:szCs w:val="24"/>
        </w:rPr>
        <w:t xml:space="preserve">The duties and composition of </w:t>
      </w:r>
      <w:r w:rsidR="003378D7" w:rsidRPr="008D0FEB">
        <w:rPr>
          <w:rFonts w:asciiTheme="minorHAnsi" w:eastAsia="Times New Roman" w:hAnsiTheme="minorHAnsi" w:cs="Times New Roman"/>
          <w:color w:val="FF0000"/>
          <w:szCs w:val="24"/>
          <w:u w:val="single"/>
        </w:rPr>
        <w:t>councils and</w:t>
      </w:r>
      <w:r w:rsidR="003378D7" w:rsidRPr="008D0FEB">
        <w:rPr>
          <w:rFonts w:asciiTheme="minorHAnsi" w:eastAsia="Times New Roman" w:hAnsiTheme="minorHAnsi" w:cs="Times New Roman"/>
          <w:color w:val="FF0000"/>
          <w:szCs w:val="24"/>
        </w:rPr>
        <w:t xml:space="preserve"> </w:t>
      </w:r>
      <w:r w:rsidR="00587BAA" w:rsidRPr="008D0FEB">
        <w:rPr>
          <w:rFonts w:asciiTheme="minorHAnsi" w:eastAsia="Times New Roman" w:hAnsiTheme="minorHAnsi" w:cs="Times New Roman"/>
          <w:szCs w:val="24"/>
        </w:rPr>
        <w:t xml:space="preserve">committees </w:t>
      </w:r>
      <w:r w:rsidR="00B41747" w:rsidRPr="003C3100">
        <w:rPr>
          <w:rFonts w:asciiTheme="minorHAnsi" w:eastAsia="Times New Roman" w:hAnsiTheme="minorHAnsi" w:cs="Times New Roman"/>
          <w:color w:val="FF0000"/>
          <w:szCs w:val="24"/>
          <w:u w:val="single"/>
        </w:rPr>
        <w:t xml:space="preserve">will be delineated </w:t>
      </w:r>
      <w:r w:rsidR="003378D7" w:rsidRPr="003C3100">
        <w:rPr>
          <w:rFonts w:asciiTheme="minorHAnsi" w:eastAsia="Times New Roman" w:hAnsiTheme="minorHAnsi" w:cs="Times New Roman"/>
          <w:color w:val="FF0000"/>
          <w:szCs w:val="24"/>
          <w:u w:val="single"/>
        </w:rPr>
        <w:t xml:space="preserve">in Council and </w:t>
      </w:r>
      <w:r w:rsidR="00B41747" w:rsidRPr="003C3100">
        <w:rPr>
          <w:rFonts w:asciiTheme="minorHAnsi" w:eastAsia="Times New Roman" w:hAnsiTheme="minorHAnsi" w:cs="Times New Roman"/>
          <w:color w:val="FF0000"/>
          <w:szCs w:val="24"/>
          <w:u w:val="single"/>
        </w:rPr>
        <w:t>Committee Charge policies approved by the Faculty Senate and published</w:t>
      </w:r>
      <w:r w:rsidR="00B41747" w:rsidRPr="003C3100">
        <w:rPr>
          <w:rFonts w:asciiTheme="minorHAnsi" w:eastAsia="Times New Roman" w:hAnsiTheme="minorHAnsi" w:cs="Times New Roman"/>
          <w:color w:val="FF0000"/>
          <w:szCs w:val="24"/>
        </w:rPr>
        <w:t xml:space="preserve"> </w:t>
      </w:r>
      <w:r w:rsidR="00587BAA" w:rsidRPr="008D0FEB">
        <w:rPr>
          <w:rFonts w:asciiTheme="minorHAnsi" w:eastAsia="Times New Roman" w:hAnsiTheme="minorHAnsi" w:cs="Times New Roman"/>
          <w:strike/>
          <w:sz w:val="20"/>
          <w:szCs w:val="20"/>
        </w:rPr>
        <w:t>presently listed</w:t>
      </w:r>
      <w:r w:rsidR="00587BAA" w:rsidRPr="008D0FEB">
        <w:rPr>
          <w:rFonts w:asciiTheme="minorHAnsi" w:eastAsia="Times New Roman" w:hAnsiTheme="minorHAnsi" w:cs="Times New Roman"/>
          <w:szCs w:val="24"/>
        </w:rPr>
        <w:t xml:space="preserve"> in the </w:t>
      </w:r>
      <w:r w:rsidR="00587BAA" w:rsidRPr="008D0FEB">
        <w:rPr>
          <w:rFonts w:asciiTheme="minorHAnsi" w:eastAsia="Times New Roman" w:hAnsiTheme="minorHAnsi" w:cs="Times New Roman"/>
          <w:i/>
          <w:szCs w:val="24"/>
        </w:rPr>
        <w:t>Faculty Handbook</w:t>
      </w:r>
      <w:r w:rsidR="00B41747" w:rsidRPr="008D0FEB">
        <w:rPr>
          <w:rFonts w:asciiTheme="minorHAnsi" w:eastAsia="Times New Roman" w:hAnsiTheme="minorHAnsi" w:cs="Times New Roman"/>
          <w:i/>
          <w:szCs w:val="24"/>
        </w:rPr>
        <w:t>.</w:t>
      </w:r>
      <w:r w:rsidR="00587BAA" w:rsidRPr="008D0FEB">
        <w:rPr>
          <w:rFonts w:asciiTheme="minorHAnsi" w:eastAsia="Times New Roman" w:hAnsiTheme="minorHAnsi" w:cs="Times New Roman"/>
          <w:szCs w:val="24"/>
        </w:rPr>
        <w:t xml:space="preserve"> </w:t>
      </w:r>
      <w:r w:rsidR="00587BAA" w:rsidRPr="003C3100">
        <w:rPr>
          <w:rFonts w:asciiTheme="minorHAnsi" w:eastAsia="Times New Roman" w:hAnsiTheme="minorHAnsi" w:cs="Times New Roman"/>
          <w:strike/>
          <w:sz w:val="20"/>
          <w:szCs w:val="20"/>
        </w:rPr>
        <w:t>will remain as stated.</w:t>
      </w:r>
    </w:p>
    <w:p w:rsidR="001F7F6A" w:rsidRDefault="001F7F6A" w:rsidP="001F7F6A">
      <w:pPr>
        <w:spacing w:after="0" w:line="240" w:lineRule="auto"/>
        <w:rPr>
          <w:strike/>
          <w:sz w:val="20"/>
          <w:szCs w:val="20"/>
        </w:rPr>
      </w:pPr>
    </w:p>
    <w:p w:rsidR="008D0FEB" w:rsidRPr="00C94233" w:rsidRDefault="008D0FEB" w:rsidP="008D0FEB">
      <w:pPr>
        <w:spacing w:after="0" w:line="240" w:lineRule="auto"/>
        <w:rPr>
          <w:rFonts w:eastAsia="Times New Roman" w:cs="Times New Roman"/>
          <w:color w:val="E36C0A" w:themeColor="accent6" w:themeShade="BF"/>
          <w:szCs w:val="24"/>
          <w:u w:val="single"/>
        </w:rPr>
      </w:pPr>
      <w:r w:rsidRPr="003C3100">
        <w:rPr>
          <w:color w:val="FF0000"/>
          <w:sz w:val="22"/>
          <w:u w:val="single"/>
        </w:rPr>
        <w:lastRenderedPageBreak/>
        <w:t xml:space="preserve">B.  For specific </w:t>
      </w:r>
      <w:r w:rsidR="004B46CD" w:rsidRPr="003C3100">
        <w:rPr>
          <w:color w:val="FF0000"/>
          <w:sz w:val="22"/>
          <w:u w:val="single"/>
        </w:rPr>
        <w:t>C</w:t>
      </w:r>
      <w:r w:rsidRPr="003C3100">
        <w:rPr>
          <w:color w:val="FF0000"/>
          <w:sz w:val="22"/>
          <w:u w:val="single"/>
        </w:rPr>
        <w:t xml:space="preserve">ommittee tasks that would benefit from the inclusion of </w:t>
      </w:r>
      <w:r w:rsidRPr="003C3100">
        <w:rPr>
          <w:rFonts w:eastAsia="Times New Roman" w:cs="Times New Roman"/>
          <w:color w:val="FF0000"/>
          <w:szCs w:val="24"/>
          <w:u w:val="single"/>
        </w:rPr>
        <w:t xml:space="preserve">other faculty, administrators, staff, and students, a </w:t>
      </w:r>
      <w:r w:rsidR="004B46CD" w:rsidRPr="003C3100">
        <w:rPr>
          <w:rFonts w:eastAsia="Times New Roman" w:cs="Times New Roman"/>
          <w:color w:val="FF0000"/>
          <w:szCs w:val="24"/>
          <w:u w:val="single"/>
        </w:rPr>
        <w:t>C</w:t>
      </w:r>
      <w:r w:rsidRPr="003C3100">
        <w:rPr>
          <w:rFonts w:eastAsia="Times New Roman" w:cs="Times New Roman"/>
          <w:color w:val="FF0000"/>
          <w:szCs w:val="24"/>
          <w:u w:val="single"/>
        </w:rPr>
        <w:t xml:space="preserve">ommittee may appoint a taskforce.  </w:t>
      </w:r>
      <w:r w:rsidR="004B46CD" w:rsidRPr="003C3100">
        <w:rPr>
          <w:rFonts w:eastAsia="Times New Roman" w:cs="Times New Roman"/>
          <w:color w:val="FF0000"/>
          <w:szCs w:val="24"/>
          <w:u w:val="single"/>
        </w:rPr>
        <w:t xml:space="preserve">The taskforce is a temporary group appointed for the purpose of accomplishing a definite objective.  The taskforce will be chaired by a member of the Committee that appointed the taskforce.  To ensure faculty are adequately represented in the taskforce work, at least 50 % of the taskforce members must be faculty.  The Committee will submit a Taskforce Charge and membership list to the Operations Committee for approval.      </w:t>
      </w:r>
    </w:p>
    <w:p w:rsidR="008D0FEB" w:rsidRPr="008D0FEB" w:rsidRDefault="008D0FEB" w:rsidP="001F7F6A">
      <w:pPr>
        <w:spacing w:after="0" w:line="240" w:lineRule="auto"/>
        <w:rPr>
          <w:rFonts w:asciiTheme="minorHAnsi" w:eastAsia="Times New Roman" w:hAnsiTheme="minorHAnsi" w:cs="Times New Roman"/>
          <w:sz w:val="22"/>
        </w:rPr>
      </w:pPr>
    </w:p>
    <w:p w:rsidR="00A04F27" w:rsidRPr="003C3100" w:rsidRDefault="00587BAA" w:rsidP="001F7F6A">
      <w:pPr>
        <w:spacing w:after="0" w:line="240" w:lineRule="auto"/>
        <w:rPr>
          <w:rFonts w:asciiTheme="minorHAnsi" w:hAnsiTheme="minorHAnsi"/>
          <w:b/>
          <w:strike/>
          <w:sz w:val="20"/>
          <w:szCs w:val="20"/>
        </w:rPr>
      </w:pPr>
      <w:r w:rsidRPr="003C3100">
        <w:rPr>
          <w:rFonts w:asciiTheme="minorHAnsi" w:eastAsia="Times New Roman" w:hAnsiTheme="minorHAnsi" w:cs="Times New Roman"/>
          <w:strike/>
          <w:sz w:val="20"/>
          <w:szCs w:val="20"/>
        </w:rPr>
        <w:t xml:space="preserve">B.  For committees not presently listed in the </w:t>
      </w:r>
      <w:r w:rsidRPr="003C3100">
        <w:rPr>
          <w:rFonts w:asciiTheme="minorHAnsi" w:eastAsia="Times New Roman" w:hAnsiTheme="minorHAnsi" w:cs="Times New Roman"/>
          <w:i/>
          <w:strike/>
          <w:sz w:val="20"/>
          <w:szCs w:val="20"/>
        </w:rPr>
        <w:t>Faculty Handbook</w:t>
      </w:r>
      <w:r w:rsidRPr="003C3100">
        <w:rPr>
          <w:rFonts w:asciiTheme="minorHAnsi" w:eastAsia="Times New Roman" w:hAnsiTheme="minorHAnsi" w:cs="Times New Roman"/>
          <w:strike/>
          <w:sz w:val="20"/>
          <w:szCs w:val="20"/>
        </w:rPr>
        <w:t xml:space="preserve">, the composition will be determined by the Operations Committee. </w:t>
      </w:r>
    </w:p>
    <w:tbl>
      <w:tblPr>
        <w:tblStyle w:val="TableGrid"/>
        <w:tblW w:w="0" w:type="auto"/>
        <w:tblLook w:val="04A0" w:firstRow="1" w:lastRow="0" w:firstColumn="1" w:lastColumn="0" w:noHBand="0" w:noVBand="1"/>
      </w:tblPr>
      <w:tblGrid>
        <w:gridCol w:w="9360"/>
      </w:tblGrid>
      <w:tr w:rsidR="00FE5D10" w:rsidRPr="0038714C" w:rsidTr="00E10A3A">
        <w:tc>
          <w:tcPr>
            <w:tcW w:w="9576" w:type="dxa"/>
            <w:tcBorders>
              <w:left w:val="nil"/>
              <w:right w:val="nil"/>
            </w:tcBorders>
          </w:tcPr>
          <w:p w:rsidR="00FE5D10" w:rsidRPr="0038714C" w:rsidRDefault="00BA2783" w:rsidP="001F7F6A">
            <w:pPr>
              <w:jc w:val="center"/>
              <w:rPr>
                <w:sz w:val="32"/>
                <w:szCs w:val="32"/>
              </w:rPr>
            </w:pPr>
            <w:r>
              <w:t xml:space="preserve"> </w:t>
            </w:r>
            <w:r w:rsidR="00FE5D10">
              <w:rPr>
                <w:sz w:val="32"/>
                <w:szCs w:val="32"/>
              </w:rPr>
              <w:t>APPLICABILITY</w:t>
            </w:r>
          </w:p>
        </w:tc>
      </w:tr>
    </w:tbl>
    <w:p w:rsidR="000779E0" w:rsidRDefault="000779E0" w:rsidP="001F7F6A">
      <w:pPr>
        <w:spacing w:after="0" w:line="240" w:lineRule="auto"/>
      </w:pPr>
    </w:p>
    <w:p w:rsidR="007656A1" w:rsidRPr="003C3100" w:rsidRDefault="007656A1" w:rsidP="007656A1">
      <w:pPr>
        <w:spacing w:after="0" w:line="240" w:lineRule="auto"/>
        <w:rPr>
          <w:color w:val="FF0000"/>
          <w:u w:val="single"/>
        </w:rPr>
      </w:pPr>
      <w:r w:rsidRPr="003C3100">
        <w:rPr>
          <w:color w:val="FF0000"/>
          <w:u w:val="single"/>
        </w:rPr>
        <w:t>All UNM faculty, including the Health Sciences Center and Branch Community C</w:t>
      </w:r>
      <w:r w:rsidR="00BF3982" w:rsidRPr="003C3100">
        <w:rPr>
          <w:color w:val="FF0000"/>
          <w:u w:val="single"/>
        </w:rPr>
        <w:t>ollege</w:t>
      </w:r>
      <w:r w:rsidRPr="003C3100">
        <w:rPr>
          <w:color w:val="FF0000"/>
          <w:u w:val="single"/>
        </w:rPr>
        <w:t>s.</w:t>
      </w:r>
    </w:p>
    <w:p w:rsidR="007656A1" w:rsidRPr="008B68F3" w:rsidRDefault="007656A1" w:rsidP="007656A1">
      <w:pPr>
        <w:spacing w:after="0" w:line="240" w:lineRule="auto"/>
        <w:rPr>
          <w:color w:val="0070C0"/>
          <w:u w:val="single"/>
        </w:rPr>
      </w:pPr>
    </w:p>
    <w:tbl>
      <w:tblPr>
        <w:tblStyle w:val="TableGrid"/>
        <w:tblW w:w="0" w:type="auto"/>
        <w:tblLook w:val="04A0" w:firstRow="1" w:lastRow="0" w:firstColumn="1" w:lastColumn="0" w:noHBand="0" w:noVBand="1"/>
      </w:tblPr>
      <w:tblGrid>
        <w:gridCol w:w="9360"/>
      </w:tblGrid>
      <w:tr w:rsidR="00FF5AE3" w:rsidRPr="0038714C" w:rsidTr="00E10A3A">
        <w:tc>
          <w:tcPr>
            <w:tcW w:w="9576" w:type="dxa"/>
            <w:tcBorders>
              <w:left w:val="nil"/>
              <w:right w:val="nil"/>
            </w:tcBorders>
          </w:tcPr>
          <w:p w:rsidR="00FF5AE3" w:rsidRPr="0038714C" w:rsidRDefault="00FF5AE3" w:rsidP="001F7F6A">
            <w:pPr>
              <w:jc w:val="center"/>
              <w:rPr>
                <w:sz w:val="32"/>
                <w:szCs w:val="32"/>
              </w:rPr>
            </w:pPr>
            <w:r>
              <w:rPr>
                <w:sz w:val="32"/>
                <w:szCs w:val="32"/>
              </w:rPr>
              <w:t>DEFINITIONS</w:t>
            </w:r>
          </w:p>
        </w:tc>
      </w:tr>
    </w:tbl>
    <w:p w:rsidR="00902DB5" w:rsidRDefault="00902DB5" w:rsidP="001F7F6A">
      <w:pPr>
        <w:spacing w:after="0" w:line="240" w:lineRule="auto"/>
      </w:pPr>
    </w:p>
    <w:p w:rsidR="00B602A4" w:rsidRPr="00841C91" w:rsidRDefault="00B602A4" w:rsidP="001F7F6A">
      <w:pPr>
        <w:spacing w:after="0" w:line="240" w:lineRule="auto"/>
        <w:rPr>
          <w:color w:val="FF0000"/>
          <w:u w:val="single"/>
        </w:rPr>
      </w:pPr>
      <w:r w:rsidRPr="00841C91">
        <w:rPr>
          <w:color w:val="FF0000"/>
          <w:u w:val="single"/>
        </w:rPr>
        <w:t>No specific definitions are required for the Policy Statement.</w:t>
      </w:r>
    </w:p>
    <w:p w:rsidR="00526C8D" w:rsidRPr="00841C91" w:rsidRDefault="00526C8D" w:rsidP="001F7F6A">
      <w:pPr>
        <w:spacing w:after="0" w:line="240" w:lineRule="auto"/>
        <w:rPr>
          <w:color w:val="FF0000"/>
          <w:u w:val="single"/>
        </w:rPr>
      </w:pPr>
    </w:p>
    <w:tbl>
      <w:tblPr>
        <w:tblStyle w:val="TableGrid"/>
        <w:tblW w:w="0" w:type="auto"/>
        <w:shd w:val="clear" w:color="auto" w:fill="EEECE1" w:themeFill="background2"/>
        <w:tblLook w:val="04A0" w:firstRow="1" w:lastRow="0" w:firstColumn="1" w:lastColumn="0" w:noHBand="0" w:noVBand="1"/>
      </w:tblPr>
      <w:tblGrid>
        <w:gridCol w:w="9350"/>
      </w:tblGrid>
      <w:tr w:rsidR="00526C8D" w:rsidTr="00E10A3A">
        <w:tc>
          <w:tcPr>
            <w:tcW w:w="9576" w:type="dxa"/>
            <w:shd w:val="clear" w:color="auto" w:fill="EEECE1" w:themeFill="background2"/>
          </w:tcPr>
          <w:p w:rsidR="00526C8D" w:rsidRPr="00841C91" w:rsidRDefault="00526C8D" w:rsidP="001F7F6A">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rsidR="00526C8D" w:rsidRDefault="00526C8D" w:rsidP="001F7F6A">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rsidTr="00E10A3A">
        <w:tc>
          <w:tcPr>
            <w:tcW w:w="9576" w:type="dxa"/>
            <w:tcBorders>
              <w:left w:val="nil"/>
              <w:right w:val="nil"/>
            </w:tcBorders>
          </w:tcPr>
          <w:p w:rsidR="00FE5D10" w:rsidRPr="0038714C" w:rsidRDefault="00331933" w:rsidP="001F7F6A">
            <w:pPr>
              <w:jc w:val="center"/>
              <w:rPr>
                <w:sz w:val="32"/>
                <w:szCs w:val="32"/>
              </w:rPr>
            </w:pPr>
            <w:r>
              <w:rPr>
                <w:sz w:val="32"/>
                <w:szCs w:val="32"/>
              </w:rPr>
              <w:t>WHO SHOULD READ THIS POLICY</w:t>
            </w:r>
          </w:p>
        </w:tc>
      </w:tr>
    </w:tbl>
    <w:p w:rsidR="0069767F" w:rsidRPr="00841C91" w:rsidRDefault="0069767F" w:rsidP="001F7F6A">
      <w:pPr>
        <w:pStyle w:val="ListParagraph"/>
        <w:spacing w:after="0" w:line="240" w:lineRule="auto"/>
        <w:rPr>
          <w:color w:val="FF0000"/>
          <w:u w:val="single"/>
        </w:rPr>
      </w:pPr>
    </w:p>
    <w:p w:rsidR="00B602A4" w:rsidRPr="00841C91" w:rsidRDefault="00A920E5" w:rsidP="001F7F6A">
      <w:pPr>
        <w:pStyle w:val="ListParagraph"/>
        <w:numPr>
          <w:ilvl w:val="0"/>
          <w:numId w:val="1"/>
        </w:numPr>
        <w:spacing w:after="0" w:line="240" w:lineRule="auto"/>
        <w:rPr>
          <w:color w:val="FF0000"/>
          <w:u w:val="single"/>
        </w:rPr>
      </w:pPr>
      <w:r w:rsidRPr="00841C91">
        <w:rPr>
          <w:color w:val="FF0000"/>
          <w:u w:val="single"/>
        </w:rPr>
        <w:t>Faculty</w:t>
      </w:r>
    </w:p>
    <w:p w:rsidR="00B602A4" w:rsidRPr="00841C91" w:rsidRDefault="00A920E5" w:rsidP="001F7F6A">
      <w:pPr>
        <w:pStyle w:val="ListParagraph"/>
        <w:numPr>
          <w:ilvl w:val="0"/>
          <w:numId w:val="1"/>
        </w:numPr>
        <w:spacing w:after="0" w:line="240" w:lineRule="auto"/>
        <w:rPr>
          <w:color w:val="FF0000"/>
          <w:u w:val="single"/>
        </w:rPr>
      </w:pPr>
      <w:r w:rsidRPr="00841C91">
        <w:rPr>
          <w:color w:val="FF0000"/>
          <w:u w:val="single"/>
        </w:rPr>
        <w:t>Department Chairs</w:t>
      </w:r>
    </w:p>
    <w:p w:rsidR="00B602A4" w:rsidRPr="00841C91" w:rsidRDefault="00B602A4" w:rsidP="001F7F6A">
      <w:pPr>
        <w:pStyle w:val="ListParagraph"/>
        <w:numPr>
          <w:ilvl w:val="0"/>
          <w:numId w:val="1"/>
        </w:numPr>
        <w:spacing w:after="0" w:line="240" w:lineRule="auto"/>
        <w:rPr>
          <w:color w:val="FF0000"/>
          <w:u w:val="single"/>
        </w:rPr>
      </w:pPr>
      <w:r w:rsidRPr="00841C91">
        <w:rPr>
          <w:color w:val="FF0000"/>
          <w:u w:val="single"/>
        </w:rPr>
        <w:t xml:space="preserve">Academic deans and other </w:t>
      </w:r>
      <w:r w:rsidR="00A920E5" w:rsidRPr="00841C91">
        <w:rPr>
          <w:color w:val="FF0000"/>
          <w:u w:val="single"/>
        </w:rPr>
        <w:t>academic administrators and executives</w:t>
      </w:r>
    </w:p>
    <w:p w:rsidR="00331933" w:rsidRDefault="00331933" w:rsidP="001F7F6A">
      <w:pPr>
        <w:spacing w:after="0" w:line="240" w:lineRule="auto"/>
      </w:pPr>
    </w:p>
    <w:tbl>
      <w:tblPr>
        <w:tblStyle w:val="TableGrid"/>
        <w:tblW w:w="0" w:type="auto"/>
        <w:tblLook w:val="04A0" w:firstRow="1" w:lastRow="0" w:firstColumn="1" w:lastColumn="0" w:noHBand="0" w:noVBand="1"/>
      </w:tblPr>
      <w:tblGrid>
        <w:gridCol w:w="9360"/>
      </w:tblGrid>
      <w:tr w:rsidR="00331933" w:rsidRPr="0038714C" w:rsidTr="00E10A3A">
        <w:tc>
          <w:tcPr>
            <w:tcW w:w="9576" w:type="dxa"/>
            <w:tcBorders>
              <w:left w:val="nil"/>
              <w:right w:val="nil"/>
            </w:tcBorders>
          </w:tcPr>
          <w:p w:rsidR="00331933" w:rsidRPr="0038714C" w:rsidRDefault="00D64684" w:rsidP="001F7F6A">
            <w:pPr>
              <w:jc w:val="center"/>
              <w:rPr>
                <w:sz w:val="32"/>
                <w:szCs w:val="32"/>
              </w:rPr>
            </w:pPr>
            <w:r>
              <w:rPr>
                <w:sz w:val="32"/>
                <w:szCs w:val="32"/>
              </w:rPr>
              <w:t>RELATED DOCU</w:t>
            </w:r>
            <w:r w:rsidR="00331933">
              <w:rPr>
                <w:sz w:val="32"/>
                <w:szCs w:val="32"/>
              </w:rPr>
              <w:t>MENTS</w:t>
            </w:r>
          </w:p>
        </w:tc>
      </w:tr>
    </w:tbl>
    <w:p w:rsidR="00841C91" w:rsidRDefault="00841C91" w:rsidP="001F7F6A">
      <w:pPr>
        <w:spacing w:after="0" w:line="240" w:lineRule="auto"/>
        <w:rPr>
          <w:u w:val="single"/>
        </w:rPr>
      </w:pPr>
    </w:p>
    <w:p w:rsidR="00B602A4" w:rsidRDefault="00B602A4" w:rsidP="001F7F6A">
      <w:pPr>
        <w:spacing w:after="0" w:line="240" w:lineRule="auto"/>
        <w:rPr>
          <w:sz w:val="32"/>
          <w:szCs w:val="32"/>
        </w:rPr>
      </w:pPr>
      <w:r w:rsidRPr="00841C91">
        <w:rPr>
          <w:color w:val="FF0000"/>
          <w:u w:val="single"/>
        </w:rPr>
        <w:t>UNM Regents’ Policy Manual</w:t>
      </w:r>
      <w:r w:rsidR="00A04F27" w:rsidRPr="00841C91">
        <w:rPr>
          <w:color w:val="FF0000"/>
          <w:u w:val="single"/>
        </w:rPr>
        <w:t xml:space="preserve">, </w:t>
      </w:r>
      <w:r w:rsidRPr="00841C91">
        <w:rPr>
          <w:b/>
          <w:color w:val="FF0000"/>
          <w:u w:val="single"/>
        </w:rPr>
        <w:t xml:space="preserve">Policy </w:t>
      </w:r>
      <w:r w:rsidR="001E0291" w:rsidRPr="00841C91">
        <w:rPr>
          <w:b/>
          <w:color w:val="FF0000"/>
          <w:u w:val="single"/>
        </w:rPr>
        <w:t>1.7</w:t>
      </w:r>
      <w:r w:rsidR="00841C91" w:rsidRPr="00841C91">
        <w:rPr>
          <w:color w:val="FF0000"/>
          <w:u w:val="single"/>
        </w:rPr>
        <w:t xml:space="preserve"> </w:t>
      </w:r>
      <w:r w:rsidRPr="00841C91">
        <w:rPr>
          <w:rStyle w:val="Strong"/>
          <w:b w:val="0"/>
          <w:color w:val="FF0000"/>
          <w:u w:val="single"/>
        </w:rPr>
        <w:t>“</w:t>
      </w:r>
      <w:r w:rsidR="001E0291" w:rsidRPr="00841C91">
        <w:rPr>
          <w:rStyle w:val="Strong"/>
          <w:b w:val="0"/>
          <w:color w:val="FF0000"/>
          <w:u w:val="single"/>
        </w:rPr>
        <w:t>Advisors to the Board of Regents</w:t>
      </w:r>
      <w:r w:rsidRPr="00841C91">
        <w:rPr>
          <w:b/>
          <w:color w:val="FF0000"/>
          <w:u w:val="single"/>
        </w:rPr>
        <w:t>”</w:t>
      </w:r>
      <w:r w:rsidRPr="00841C91">
        <w:rPr>
          <w:color w:val="FF0000"/>
          <w:u w:val="single"/>
        </w:rPr>
        <w:t xml:space="preserve"> </w:t>
      </w:r>
      <w:r w:rsidRPr="00841C91">
        <w:rPr>
          <w:sz w:val="32"/>
          <w:szCs w:val="32"/>
        </w:rPr>
        <w:t xml:space="preserve"> </w:t>
      </w:r>
    </w:p>
    <w:p w:rsidR="00981FB5" w:rsidRPr="00986BD5" w:rsidRDefault="00981FB5" w:rsidP="00981FB5">
      <w:pPr>
        <w:spacing w:after="0" w:line="240" w:lineRule="auto"/>
        <w:rPr>
          <w:rFonts w:asciiTheme="minorHAnsi" w:hAnsiTheme="minorHAnsi"/>
          <w:color w:val="000000" w:themeColor="text1"/>
        </w:rPr>
      </w:pPr>
      <w:r w:rsidRPr="009A5D94">
        <w:rPr>
          <w:rFonts w:asciiTheme="minorHAnsi" w:hAnsiTheme="minorHAnsi"/>
          <w:i/>
          <w:color w:val="000000" w:themeColor="text1"/>
        </w:rPr>
        <w:t>Faculty Handbook</w:t>
      </w:r>
      <w:r w:rsidRPr="00986BD5">
        <w:rPr>
          <w:rFonts w:asciiTheme="minorHAnsi" w:hAnsiTheme="minorHAnsi"/>
          <w:color w:val="000000" w:themeColor="text1"/>
        </w:rPr>
        <w:t xml:space="preserve">: </w:t>
      </w:r>
    </w:p>
    <w:p w:rsidR="00981FB5" w:rsidRPr="00986BD5" w:rsidRDefault="00981FB5" w:rsidP="00981FB5">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A51</w:t>
      </w:r>
      <w:r w:rsidRPr="00207F71">
        <w:rPr>
          <w:rFonts w:asciiTheme="minorHAnsi" w:hAnsiTheme="minorHAnsi"/>
          <w:color w:val="FF0000"/>
        </w:rPr>
        <w:t xml:space="preserve"> </w:t>
      </w:r>
      <w:r>
        <w:rPr>
          <w:rFonts w:asciiTheme="minorHAnsi" w:hAnsiTheme="minorHAnsi"/>
          <w:color w:val="000000" w:themeColor="text1"/>
        </w:rPr>
        <w:t>“Faculty Constitution”</w:t>
      </w:r>
    </w:p>
    <w:p w:rsidR="00981FB5" w:rsidRDefault="00981FB5" w:rsidP="00981FB5">
      <w:pPr>
        <w:spacing w:after="0" w:line="240" w:lineRule="auto"/>
        <w:ind w:firstLine="720"/>
        <w:rPr>
          <w:rFonts w:asciiTheme="minorHAnsi" w:hAnsiTheme="minorHAnsi"/>
          <w:b/>
          <w:color w:val="FF0000"/>
          <w:u w:val="single"/>
        </w:rPr>
      </w:pPr>
      <w:r>
        <w:rPr>
          <w:rFonts w:asciiTheme="minorHAnsi" w:hAnsiTheme="minorHAnsi"/>
          <w:b/>
          <w:color w:val="FF0000"/>
          <w:u w:val="single"/>
        </w:rPr>
        <w:t xml:space="preserve">Policy A53 </w:t>
      </w:r>
      <w:r w:rsidRPr="00DF4A4D">
        <w:rPr>
          <w:rFonts w:asciiTheme="minorHAnsi" w:hAnsiTheme="minorHAnsi"/>
        </w:rPr>
        <w:t>“Development and Approval of Faculty Policies”</w:t>
      </w:r>
    </w:p>
    <w:p w:rsidR="00981FB5" w:rsidRPr="003351DF" w:rsidRDefault="00981FB5" w:rsidP="00981FB5">
      <w:pPr>
        <w:spacing w:after="0" w:line="240" w:lineRule="auto"/>
        <w:ind w:firstLine="720"/>
        <w:rPr>
          <w:rFonts w:asciiTheme="minorHAnsi" w:hAnsiTheme="minorHAnsi"/>
          <w:color w:val="FF0000"/>
          <w:u w:val="single"/>
        </w:rPr>
      </w:pPr>
      <w:r>
        <w:rPr>
          <w:rFonts w:asciiTheme="minorHAnsi" w:hAnsiTheme="minorHAnsi"/>
          <w:b/>
          <w:color w:val="FF0000"/>
          <w:u w:val="single"/>
        </w:rPr>
        <w:t>Policy A61</w:t>
      </w:r>
      <w:r w:rsidRPr="003351DF">
        <w:rPr>
          <w:rFonts w:asciiTheme="minorHAnsi" w:hAnsiTheme="minorHAnsi"/>
          <w:b/>
        </w:rPr>
        <w:t xml:space="preserve"> </w:t>
      </w:r>
      <w:r w:rsidRPr="003351DF">
        <w:rPr>
          <w:rFonts w:asciiTheme="minorHAnsi" w:hAnsiTheme="minorHAnsi"/>
        </w:rPr>
        <w:t xml:space="preserve">“Academic Council” </w:t>
      </w:r>
    </w:p>
    <w:p w:rsidR="00981FB5" w:rsidRDefault="00981FB5" w:rsidP="00981FB5">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Pr>
          <w:rFonts w:asciiTheme="minorHAnsi" w:hAnsiTheme="minorHAnsi"/>
          <w:b/>
          <w:color w:val="FF0000"/>
          <w:u w:val="single"/>
        </w:rPr>
        <w:t>1.1</w:t>
      </w:r>
      <w:r w:rsidRPr="00207F71">
        <w:rPr>
          <w:rFonts w:asciiTheme="minorHAnsi" w:hAnsiTheme="minorHAnsi"/>
          <w:color w:val="FF0000"/>
        </w:rPr>
        <w:t xml:space="preserve"> </w:t>
      </w:r>
      <w:r>
        <w:rPr>
          <w:rFonts w:asciiTheme="minorHAnsi" w:hAnsiTheme="minorHAnsi"/>
          <w:color w:val="000000" w:themeColor="text1"/>
        </w:rPr>
        <w:t>“Admissions and Registration Committee”</w:t>
      </w:r>
    </w:p>
    <w:p w:rsidR="00981FB5" w:rsidRDefault="00981FB5" w:rsidP="00981FB5">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Pr>
          <w:rFonts w:asciiTheme="minorHAnsi" w:hAnsiTheme="minorHAnsi"/>
          <w:b/>
          <w:color w:val="FF0000"/>
          <w:u w:val="single"/>
        </w:rPr>
        <w:t>1.2</w:t>
      </w:r>
      <w:r w:rsidRPr="00207F71">
        <w:rPr>
          <w:rFonts w:asciiTheme="minorHAnsi" w:hAnsiTheme="minorHAnsi"/>
          <w:color w:val="FF0000"/>
        </w:rPr>
        <w:t xml:space="preserve"> </w:t>
      </w:r>
      <w:r>
        <w:rPr>
          <w:rFonts w:asciiTheme="minorHAnsi" w:hAnsiTheme="minorHAnsi"/>
          <w:color w:val="000000" w:themeColor="text1"/>
        </w:rPr>
        <w:t>“Curricula Committee”</w:t>
      </w:r>
    </w:p>
    <w:p w:rsidR="00981FB5" w:rsidRDefault="00981FB5" w:rsidP="00981FB5">
      <w:pPr>
        <w:spacing w:after="0" w:line="240" w:lineRule="auto"/>
        <w:ind w:firstLine="720"/>
        <w:rPr>
          <w:rFonts w:asciiTheme="minorHAnsi" w:hAnsiTheme="minorHAnsi"/>
          <w:color w:val="000000" w:themeColor="text1"/>
        </w:rPr>
      </w:pPr>
      <w:r w:rsidRPr="00207F71">
        <w:rPr>
          <w:rFonts w:asciiTheme="minorHAnsi" w:hAnsiTheme="minorHAnsi"/>
          <w:b/>
          <w:color w:val="FF0000"/>
          <w:u w:val="single"/>
        </w:rPr>
        <w:t>Policy A6</w:t>
      </w:r>
      <w:r>
        <w:rPr>
          <w:rFonts w:asciiTheme="minorHAnsi" w:hAnsiTheme="minorHAnsi"/>
          <w:b/>
          <w:color w:val="FF0000"/>
          <w:u w:val="single"/>
        </w:rPr>
        <w:t>1.3</w:t>
      </w:r>
      <w:r w:rsidRPr="00207F71">
        <w:rPr>
          <w:rFonts w:asciiTheme="minorHAnsi" w:hAnsiTheme="minorHAnsi"/>
          <w:color w:val="FF0000"/>
        </w:rPr>
        <w:t xml:space="preserve"> </w:t>
      </w:r>
      <w:r>
        <w:rPr>
          <w:rFonts w:asciiTheme="minorHAnsi" w:hAnsiTheme="minorHAnsi"/>
          <w:color w:val="000000" w:themeColor="text1"/>
        </w:rPr>
        <w:t>“Graduate/Professional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w:t>
      </w:r>
      <w:r>
        <w:rPr>
          <w:rFonts w:asciiTheme="minorHAnsi" w:eastAsia="Times New Roman" w:hAnsiTheme="minorHAnsi" w:cs="Times New Roman"/>
          <w:b/>
          <w:color w:val="FF0000"/>
          <w:szCs w:val="24"/>
          <w:u w:val="single"/>
        </w:rPr>
        <w:t>1.</w:t>
      </w:r>
      <w:r w:rsidR="00BF3982">
        <w:rPr>
          <w:rFonts w:asciiTheme="minorHAnsi" w:eastAsia="Times New Roman" w:hAnsiTheme="minorHAnsi" w:cs="Times New Roman"/>
          <w:b/>
          <w:color w:val="FF0000"/>
          <w:szCs w:val="24"/>
          <w:u w:val="single"/>
        </w:rPr>
        <w:t>3.1</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 xml:space="preserve">“Honorary Degree </w:t>
      </w:r>
      <w:r w:rsidR="00BF3982">
        <w:rPr>
          <w:rFonts w:asciiTheme="minorHAnsi" w:eastAsia="Times New Roman" w:hAnsiTheme="minorHAnsi" w:cs="Times New Roman"/>
          <w:szCs w:val="24"/>
        </w:rPr>
        <w:t>Subc</w:t>
      </w:r>
      <w:r w:rsidRPr="00CC7306">
        <w:rPr>
          <w:rFonts w:asciiTheme="minorHAnsi" w:eastAsia="Times New Roman" w:hAnsiTheme="minorHAnsi" w:cs="Times New Roman"/>
          <w:szCs w:val="24"/>
        </w:rPr>
        <w:t>ommittee”</w:t>
      </w:r>
    </w:p>
    <w:p w:rsidR="00981FB5" w:rsidRDefault="00981FB5" w:rsidP="00981FB5">
      <w:pPr>
        <w:spacing w:after="0" w:line="240" w:lineRule="auto"/>
        <w:ind w:firstLine="720"/>
        <w:rPr>
          <w:rFonts w:asciiTheme="minorHAnsi" w:hAnsiTheme="minorHAnsi"/>
          <w:color w:val="000000" w:themeColor="text1"/>
        </w:rPr>
      </w:pPr>
      <w:r w:rsidRPr="00981FB5">
        <w:rPr>
          <w:rFonts w:asciiTheme="minorHAnsi" w:hAnsiTheme="minorHAnsi"/>
          <w:b/>
          <w:color w:val="FF0000"/>
          <w:u w:val="single"/>
        </w:rPr>
        <w:t>Policy A61.</w:t>
      </w:r>
      <w:r w:rsidR="00BF3982">
        <w:rPr>
          <w:rFonts w:asciiTheme="minorHAnsi" w:hAnsiTheme="minorHAnsi"/>
          <w:b/>
          <w:color w:val="FF0000"/>
          <w:u w:val="single"/>
        </w:rPr>
        <w:t>4</w:t>
      </w:r>
      <w:r w:rsidRPr="00981FB5">
        <w:rPr>
          <w:rFonts w:asciiTheme="minorHAnsi" w:hAnsiTheme="minorHAnsi"/>
          <w:color w:val="FF0000"/>
        </w:rPr>
        <w:t xml:space="preserve"> </w:t>
      </w:r>
      <w:r>
        <w:rPr>
          <w:rFonts w:asciiTheme="minorHAnsi" w:hAnsiTheme="minorHAnsi"/>
          <w:color w:val="000000" w:themeColor="text1"/>
        </w:rPr>
        <w:t>“Teaching Enhancement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A62</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“Athletic Council”</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A63</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“Business Council”</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A63.1</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“Budget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A63.2</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“Campus Development Advisory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A63.3</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“Faculty and Staff Benefits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A63.4</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“Governmental Relations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lastRenderedPageBreak/>
        <w:t>Policy A63.5</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“Information Technology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A64</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“Health Sciences Center Council”</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A65</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“Research and Creative Works Council”</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A65.</w:t>
      </w:r>
      <w:r>
        <w:rPr>
          <w:rFonts w:asciiTheme="minorHAnsi" w:eastAsia="Times New Roman" w:hAnsiTheme="minorHAnsi" w:cs="Times New Roman"/>
          <w:b/>
          <w:color w:val="FF0000"/>
          <w:szCs w:val="24"/>
          <w:u w:val="single"/>
        </w:rPr>
        <w:t>1</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“Library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 xml:space="preserve">Policy </w:t>
      </w:r>
      <w:r>
        <w:rPr>
          <w:rFonts w:asciiTheme="minorHAnsi" w:eastAsia="Times New Roman" w:hAnsiTheme="minorHAnsi" w:cs="Times New Roman"/>
          <w:b/>
          <w:color w:val="FF0000"/>
          <w:szCs w:val="24"/>
          <w:u w:val="single"/>
        </w:rPr>
        <w:t>A65.2</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“Research Allocations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A65.</w:t>
      </w:r>
      <w:r>
        <w:rPr>
          <w:rFonts w:asciiTheme="minorHAnsi" w:eastAsia="Times New Roman" w:hAnsiTheme="minorHAnsi" w:cs="Times New Roman"/>
          <w:b/>
          <w:color w:val="FF0000"/>
          <w:szCs w:val="24"/>
          <w:u w:val="single"/>
        </w:rPr>
        <w:t>3</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“Research Policy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A65.</w:t>
      </w:r>
      <w:r>
        <w:rPr>
          <w:rFonts w:asciiTheme="minorHAnsi" w:eastAsia="Times New Roman" w:hAnsiTheme="minorHAnsi" w:cs="Times New Roman"/>
          <w:b/>
          <w:color w:val="FF0000"/>
          <w:szCs w:val="24"/>
          <w:u w:val="single"/>
        </w:rPr>
        <w:t>4</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“University Press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A66</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“Policy Committee”</w:t>
      </w:r>
    </w:p>
    <w:p w:rsidR="00981FB5" w:rsidRPr="00CC7306" w:rsidRDefault="00981FB5" w:rsidP="00981FB5">
      <w:pPr>
        <w:spacing w:after="0" w:line="240" w:lineRule="auto"/>
        <w:ind w:left="720"/>
        <w:rPr>
          <w:rFonts w:asciiTheme="minorHAnsi" w:eastAsia="Times New Roman" w:hAnsiTheme="minorHAnsi" w:cs="Times New Roman"/>
          <w:szCs w:val="24"/>
        </w:rPr>
      </w:pPr>
      <w:r w:rsidRPr="00CC7306">
        <w:rPr>
          <w:rFonts w:asciiTheme="minorHAnsi" w:eastAsia="Times New Roman" w:hAnsiTheme="minorHAnsi" w:cs="Times New Roman"/>
          <w:b/>
          <w:color w:val="FF0000"/>
          <w:szCs w:val="24"/>
          <w:u w:val="single"/>
        </w:rPr>
        <w:t>Policy A67</w:t>
      </w:r>
      <w:r w:rsidRPr="00CC7306">
        <w:rPr>
          <w:rFonts w:asciiTheme="minorHAnsi" w:eastAsia="Times New Roman" w:hAnsiTheme="minorHAnsi" w:cs="Times New Roman"/>
          <w:color w:val="FF0000"/>
          <w:szCs w:val="24"/>
        </w:rPr>
        <w:t xml:space="preserve"> </w:t>
      </w:r>
      <w:r w:rsidRPr="00CC7306">
        <w:rPr>
          <w:rFonts w:asciiTheme="minorHAnsi" w:eastAsia="Times New Roman" w:hAnsiTheme="minorHAnsi" w:cs="Times New Roman"/>
          <w:szCs w:val="24"/>
        </w:rPr>
        <w:t>“Faculty Ethics and Advisory Committee”</w:t>
      </w:r>
    </w:p>
    <w:p w:rsidR="00B70C62" w:rsidRPr="00841C91" w:rsidRDefault="00B70C62" w:rsidP="001F7F6A">
      <w:pPr>
        <w:pStyle w:val="Default"/>
        <w:rPr>
          <w:rFonts w:ascii="Calibri" w:eastAsiaTheme="minorHAnsi" w:hAnsi="Calibri" w:cstheme="minorBidi"/>
          <w:color w:val="auto"/>
          <w:sz w:val="32"/>
          <w:szCs w:val="32"/>
        </w:rPr>
      </w:pPr>
    </w:p>
    <w:tbl>
      <w:tblPr>
        <w:tblStyle w:val="TableGrid"/>
        <w:tblW w:w="0" w:type="auto"/>
        <w:tblLook w:val="04A0" w:firstRow="1" w:lastRow="0" w:firstColumn="1" w:lastColumn="0" w:noHBand="0" w:noVBand="1"/>
      </w:tblPr>
      <w:tblGrid>
        <w:gridCol w:w="9360"/>
      </w:tblGrid>
      <w:tr w:rsidR="00331933" w:rsidRPr="0038714C" w:rsidTr="00E10A3A">
        <w:tc>
          <w:tcPr>
            <w:tcW w:w="9576" w:type="dxa"/>
            <w:tcBorders>
              <w:left w:val="nil"/>
              <w:right w:val="nil"/>
            </w:tcBorders>
          </w:tcPr>
          <w:p w:rsidR="00331933" w:rsidRPr="0038714C" w:rsidRDefault="00331933" w:rsidP="001F7F6A">
            <w:pPr>
              <w:jc w:val="center"/>
              <w:rPr>
                <w:sz w:val="32"/>
                <w:szCs w:val="32"/>
              </w:rPr>
            </w:pPr>
            <w:r>
              <w:rPr>
                <w:sz w:val="32"/>
                <w:szCs w:val="32"/>
              </w:rPr>
              <w:t>CONTACTS</w:t>
            </w:r>
          </w:p>
        </w:tc>
      </w:tr>
    </w:tbl>
    <w:p w:rsidR="005413BE" w:rsidRDefault="005413BE" w:rsidP="001F7F6A">
      <w:pPr>
        <w:spacing w:after="0" w:line="240" w:lineRule="auto"/>
      </w:pPr>
    </w:p>
    <w:p w:rsidR="001D3280" w:rsidRPr="00841C91" w:rsidRDefault="00B602A4" w:rsidP="001F7F6A">
      <w:pPr>
        <w:spacing w:after="0" w:line="240" w:lineRule="auto"/>
        <w:rPr>
          <w:rStyle w:val="Hyperlink"/>
          <w:color w:val="FF0000"/>
        </w:rPr>
      </w:pPr>
      <w:r w:rsidRPr="00841C91">
        <w:rPr>
          <w:color w:val="FF0000"/>
          <w:u w:val="single"/>
        </w:rPr>
        <w:t xml:space="preserve">Direct any questions about this policy to the </w:t>
      </w:r>
      <w:hyperlink r:id="rId10" w:history="1">
        <w:r w:rsidRPr="00841C91">
          <w:rPr>
            <w:rStyle w:val="Hyperlink"/>
            <w:color w:val="FF0000"/>
          </w:rPr>
          <w:t xml:space="preserve">Office of </w:t>
        </w:r>
        <w:r w:rsidR="00A04F27" w:rsidRPr="00841C91">
          <w:rPr>
            <w:rStyle w:val="Hyperlink"/>
            <w:color w:val="FF0000"/>
          </w:rPr>
          <w:t>the</w:t>
        </w:r>
      </w:hyperlink>
      <w:r w:rsidR="00A04F27" w:rsidRPr="00841C91">
        <w:rPr>
          <w:rStyle w:val="Hyperlink"/>
          <w:color w:val="FF0000"/>
        </w:rPr>
        <w:t xml:space="preserve"> </w:t>
      </w:r>
      <w:r w:rsidR="001E0291" w:rsidRPr="00841C91">
        <w:rPr>
          <w:rStyle w:val="Hyperlink"/>
          <w:color w:val="FF0000"/>
        </w:rPr>
        <w:t>University Secretary</w:t>
      </w:r>
      <w:r w:rsidR="00A04F27" w:rsidRPr="00841C91">
        <w:rPr>
          <w:rStyle w:val="Hyperlink"/>
          <w:color w:val="FF0000"/>
        </w:rPr>
        <w:t>.</w:t>
      </w:r>
    </w:p>
    <w:p w:rsidR="00B602A4" w:rsidRDefault="00B602A4" w:rsidP="001F7F6A">
      <w:pPr>
        <w:spacing w:after="0" w:line="240" w:lineRule="auto"/>
      </w:pPr>
    </w:p>
    <w:tbl>
      <w:tblPr>
        <w:tblStyle w:val="TableGrid"/>
        <w:tblW w:w="0" w:type="auto"/>
        <w:tblLook w:val="04A0" w:firstRow="1" w:lastRow="0" w:firstColumn="1" w:lastColumn="0" w:noHBand="0" w:noVBand="1"/>
      </w:tblPr>
      <w:tblGrid>
        <w:gridCol w:w="9360"/>
      </w:tblGrid>
      <w:tr w:rsidR="00331933" w:rsidRPr="0038714C" w:rsidTr="00E10A3A">
        <w:tc>
          <w:tcPr>
            <w:tcW w:w="9576" w:type="dxa"/>
            <w:tcBorders>
              <w:left w:val="nil"/>
              <w:right w:val="nil"/>
            </w:tcBorders>
          </w:tcPr>
          <w:p w:rsidR="00331933" w:rsidRPr="0038714C" w:rsidRDefault="00331933" w:rsidP="001F7F6A">
            <w:pPr>
              <w:jc w:val="center"/>
              <w:rPr>
                <w:sz w:val="32"/>
                <w:szCs w:val="32"/>
              </w:rPr>
            </w:pPr>
            <w:r>
              <w:rPr>
                <w:sz w:val="32"/>
                <w:szCs w:val="32"/>
              </w:rPr>
              <w:t>PROCEDURES</w:t>
            </w:r>
          </w:p>
        </w:tc>
      </w:tr>
    </w:tbl>
    <w:p w:rsidR="003067ED" w:rsidRDefault="003067ED" w:rsidP="001F7F6A">
      <w:pPr>
        <w:spacing w:after="0" w:line="240" w:lineRule="auto"/>
        <w:rPr>
          <w:rFonts w:asciiTheme="minorHAnsi" w:eastAsia="Times New Roman" w:hAnsiTheme="minorHAnsi" w:cs="Times New Roman"/>
          <w:szCs w:val="24"/>
        </w:rPr>
      </w:pPr>
    </w:p>
    <w:p w:rsidR="003067ED" w:rsidRDefault="003067ED"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1.    Each speaker is limited to five </w:t>
      </w:r>
      <w:r w:rsidR="00E505C2">
        <w:rPr>
          <w:rFonts w:asciiTheme="minorHAnsi" w:eastAsia="Times New Roman" w:hAnsiTheme="minorHAnsi" w:cs="Times New Roman"/>
          <w:szCs w:val="24"/>
        </w:rPr>
        <w:t xml:space="preserve">(5) </w:t>
      </w:r>
      <w:r w:rsidRPr="00587BAA">
        <w:rPr>
          <w:rFonts w:asciiTheme="minorHAnsi" w:eastAsia="Times New Roman" w:hAnsiTheme="minorHAnsi" w:cs="Times New Roman"/>
          <w:szCs w:val="24"/>
        </w:rPr>
        <w:t>minutes each time when speaking to an issue.</w:t>
      </w:r>
    </w:p>
    <w:p w:rsidR="0074172E" w:rsidRPr="00587BAA" w:rsidRDefault="0074172E" w:rsidP="001F7F6A">
      <w:pPr>
        <w:spacing w:after="0" w:line="240" w:lineRule="auto"/>
        <w:rPr>
          <w:rFonts w:asciiTheme="minorHAnsi" w:eastAsia="Times New Roman" w:hAnsiTheme="minorHAnsi" w:cs="Times New Roman"/>
          <w:szCs w:val="24"/>
        </w:rPr>
      </w:pPr>
    </w:p>
    <w:p w:rsidR="003067ED" w:rsidRDefault="003067ED"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2.    The </w:t>
      </w:r>
      <w:r w:rsidR="00F52875" w:rsidRPr="00FA6114">
        <w:rPr>
          <w:rFonts w:asciiTheme="minorHAnsi" w:eastAsia="Times New Roman" w:hAnsiTheme="minorHAnsi" w:cs="Times New Roman"/>
          <w:color w:val="FF0000"/>
          <w:szCs w:val="24"/>
          <w:u w:val="single"/>
        </w:rPr>
        <w:t xml:space="preserve">Faculty </w:t>
      </w:r>
      <w:r w:rsidR="00F52875">
        <w:rPr>
          <w:rFonts w:asciiTheme="minorHAnsi" w:eastAsia="Times New Roman" w:hAnsiTheme="minorHAnsi" w:cs="Times New Roman"/>
          <w:szCs w:val="24"/>
        </w:rPr>
        <w:t>Senate</w:t>
      </w:r>
      <w:r w:rsidRPr="00587BAA">
        <w:rPr>
          <w:rFonts w:asciiTheme="minorHAnsi" w:eastAsia="Times New Roman" w:hAnsiTheme="minorHAnsi" w:cs="Times New Roman"/>
          <w:szCs w:val="24"/>
        </w:rPr>
        <w:t xml:space="preserve"> shall normally meet the fourth Tuesday of every month at 3:00 p.m. Additional meetings may be scheduled by the Operations Committee as needed. </w:t>
      </w:r>
    </w:p>
    <w:p w:rsidR="0074172E" w:rsidRPr="00587BAA" w:rsidRDefault="0074172E" w:rsidP="001F7F6A">
      <w:pPr>
        <w:spacing w:after="0" w:line="240" w:lineRule="auto"/>
        <w:rPr>
          <w:rFonts w:asciiTheme="minorHAnsi" w:eastAsia="Times New Roman" w:hAnsiTheme="minorHAnsi" w:cs="Times New Roman"/>
          <w:szCs w:val="24"/>
        </w:rPr>
      </w:pPr>
    </w:p>
    <w:p w:rsidR="003067ED" w:rsidRDefault="003067ED"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3.    The President of the </w:t>
      </w:r>
      <w:r w:rsidRPr="00FA6114">
        <w:rPr>
          <w:rFonts w:asciiTheme="minorHAnsi" w:eastAsia="Times New Roman" w:hAnsiTheme="minorHAnsi" w:cs="Times New Roman"/>
          <w:color w:val="FF0000"/>
          <w:szCs w:val="24"/>
          <w:u w:val="single"/>
        </w:rPr>
        <w:t>Faculty</w:t>
      </w:r>
      <w:r w:rsidRPr="00587BAA">
        <w:rPr>
          <w:rFonts w:asciiTheme="minorHAnsi" w:eastAsia="Times New Roman" w:hAnsiTheme="minorHAnsi" w:cs="Times New Roman"/>
          <w:szCs w:val="24"/>
        </w:rPr>
        <w:t xml:space="preserve"> Senate shall have the right to vote as a member of the body on each motion before the </w:t>
      </w:r>
      <w:r w:rsidR="00F52875" w:rsidRPr="00FA6114">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w:t>
      </w:r>
    </w:p>
    <w:p w:rsidR="0074172E" w:rsidRPr="00587BAA" w:rsidRDefault="0074172E" w:rsidP="001F7F6A">
      <w:pPr>
        <w:spacing w:after="0" w:line="240" w:lineRule="auto"/>
        <w:rPr>
          <w:rFonts w:asciiTheme="minorHAnsi" w:eastAsia="Times New Roman" w:hAnsiTheme="minorHAnsi" w:cs="Times New Roman"/>
          <w:szCs w:val="24"/>
        </w:rPr>
      </w:pPr>
    </w:p>
    <w:p w:rsidR="003067ED" w:rsidRDefault="003067ED"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4.    A quorum shall consist of 40 percent of the </w:t>
      </w:r>
      <w:r w:rsidR="00F52875" w:rsidRPr="00FA6114">
        <w:rPr>
          <w:rFonts w:asciiTheme="minorHAnsi" w:eastAsia="Times New Roman" w:hAnsiTheme="minorHAnsi" w:cs="Times New Roman"/>
          <w:color w:val="FF0000"/>
          <w:szCs w:val="24"/>
          <w:u w:val="single"/>
        </w:rPr>
        <w:t>Faculty</w:t>
      </w:r>
      <w:r w:rsidR="00F52875">
        <w:rPr>
          <w:rFonts w:asciiTheme="minorHAnsi" w:eastAsia="Times New Roman" w:hAnsiTheme="minorHAnsi" w:cs="Times New Roman"/>
          <w:szCs w:val="24"/>
        </w:rPr>
        <w:t xml:space="preserve"> Senate</w:t>
      </w:r>
      <w:r w:rsidRPr="00587BAA">
        <w:rPr>
          <w:rFonts w:asciiTheme="minorHAnsi" w:eastAsia="Times New Roman" w:hAnsiTheme="minorHAnsi" w:cs="Times New Roman"/>
          <w:szCs w:val="24"/>
        </w:rPr>
        <w:t xml:space="preserve"> membership. </w:t>
      </w:r>
    </w:p>
    <w:p w:rsidR="0074172E" w:rsidRPr="00587BAA" w:rsidRDefault="0074172E" w:rsidP="001F7F6A">
      <w:pPr>
        <w:spacing w:after="0" w:line="240" w:lineRule="auto"/>
        <w:rPr>
          <w:rFonts w:asciiTheme="minorHAnsi" w:eastAsia="Times New Roman" w:hAnsiTheme="minorHAnsi" w:cs="Times New Roman"/>
          <w:szCs w:val="24"/>
        </w:rPr>
      </w:pPr>
    </w:p>
    <w:p w:rsidR="003067ED" w:rsidRDefault="003067ED" w:rsidP="001F7F6A">
      <w:pPr>
        <w:spacing w:after="0" w:line="240" w:lineRule="auto"/>
        <w:rPr>
          <w:rFonts w:asciiTheme="minorHAnsi" w:eastAsia="Times New Roman" w:hAnsiTheme="minorHAnsi" w:cs="Times New Roman"/>
          <w:szCs w:val="24"/>
        </w:rPr>
      </w:pPr>
      <w:r w:rsidRPr="00587BAA">
        <w:rPr>
          <w:rFonts w:asciiTheme="minorHAnsi" w:eastAsia="Times New Roman" w:hAnsiTheme="minorHAnsi" w:cs="Times New Roman"/>
          <w:szCs w:val="24"/>
        </w:rPr>
        <w:t xml:space="preserve">5.   Faculty Senate meetings shall be conducted in accordance with the Roberts Rules of Order. </w:t>
      </w:r>
    </w:p>
    <w:p w:rsidR="00032801" w:rsidRDefault="00032801" w:rsidP="001F7F6A">
      <w:pPr>
        <w:spacing w:after="0" w:line="240" w:lineRule="auto"/>
        <w:rPr>
          <w:rFonts w:asciiTheme="minorHAnsi" w:eastAsia="Times New Roman" w:hAnsiTheme="minorHAnsi" w:cs="Times New Roman"/>
          <w:szCs w:val="24"/>
        </w:rPr>
      </w:pPr>
    </w:p>
    <w:p w:rsidR="00032801" w:rsidRPr="003C3100" w:rsidRDefault="00032801" w:rsidP="001F7F6A">
      <w:pPr>
        <w:spacing w:after="0" w:line="240" w:lineRule="auto"/>
        <w:rPr>
          <w:rFonts w:asciiTheme="minorHAnsi" w:eastAsia="Times New Roman" w:hAnsiTheme="minorHAnsi" w:cstheme="minorHAnsi"/>
          <w:color w:val="FF0000"/>
          <w:szCs w:val="24"/>
          <w:u w:val="single"/>
        </w:rPr>
      </w:pPr>
      <w:r w:rsidRPr="003C3100">
        <w:rPr>
          <w:rFonts w:asciiTheme="minorHAnsi" w:eastAsia="Times New Roman" w:hAnsiTheme="minorHAnsi" w:cs="Times New Roman"/>
          <w:color w:val="FF0000"/>
          <w:szCs w:val="24"/>
          <w:u w:val="single"/>
        </w:rPr>
        <w:t xml:space="preserve">6. </w:t>
      </w:r>
      <w:r w:rsidR="00BF2919" w:rsidRPr="003C3100">
        <w:rPr>
          <w:rFonts w:asciiTheme="minorHAnsi" w:eastAsia="Times New Roman" w:hAnsiTheme="minorHAnsi" w:cs="Times New Roman"/>
          <w:color w:val="FF0000"/>
          <w:szCs w:val="24"/>
          <w:u w:val="single"/>
        </w:rPr>
        <w:t xml:space="preserve">In accordance with the Faculty Constitution, </w:t>
      </w:r>
      <w:r w:rsidR="00BF2919" w:rsidRPr="003C3100">
        <w:rPr>
          <w:rFonts w:asciiTheme="minorHAnsi" w:eastAsia="Times New Roman" w:hAnsiTheme="minorHAnsi" w:cstheme="minorHAnsi"/>
          <w:color w:val="FF0000"/>
          <w:szCs w:val="24"/>
          <w:u w:val="single"/>
        </w:rPr>
        <w:t>a</w:t>
      </w:r>
      <w:r w:rsidRPr="003C3100">
        <w:rPr>
          <w:rFonts w:asciiTheme="minorHAnsi" w:hAnsiTheme="minorHAnsi" w:cstheme="minorHAnsi"/>
          <w:color w:val="FF0000"/>
          <w:szCs w:val="24"/>
          <w:u w:val="single"/>
        </w:rPr>
        <w:t>ll actions of the Faculty Senate shall be reported in writing to the Voting Faculty regularly and within ten (10) working days of such action. Additionally, the approved minutes of the Faculty Senate shall be distributed to the University Faculty within three working days after the meeting at which they are approved.</w:t>
      </w:r>
    </w:p>
    <w:p w:rsidR="00B41747" w:rsidRPr="00BF2919" w:rsidRDefault="00B41747" w:rsidP="001F7F6A">
      <w:pPr>
        <w:spacing w:after="0" w:line="240" w:lineRule="auto"/>
        <w:rPr>
          <w:rFonts w:asciiTheme="minorHAnsi" w:eastAsia="Times New Roman" w:hAnsiTheme="minorHAnsi" w:cstheme="minorHAnsi"/>
          <w:szCs w:val="24"/>
        </w:rPr>
      </w:pPr>
    </w:p>
    <w:tbl>
      <w:tblPr>
        <w:tblStyle w:val="TableGrid"/>
        <w:tblW w:w="0" w:type="auto"/>
        <w:tblLook w:val="04A0" w:firstRow="1" w:lastRow="0" w:firstColumn="1" w:lastColumn="0" w:noHBand="0" w:noVBand="1"/>
      </w:tblPr>
      <w:tblGrid>
        <w:gridCol w:w="9360"/>
      </w:tblGrid>
      <w:tr w:rsidR="00C90D85" w:rsidRPr="0038714C" w:rsidTr="00E10A3A">
        <w:tc>
          <w:tcPr>
            <w:tcW w:w="9576" w:type="dxa"/>
            <w:tcBorders>
              <w:left w:val="nil"/>
              <w:right w:val="nil"/>
            </w:tcBorders>
          </w:tcPr>
          <w:p w:rsidR="00C90D85" w:rsidRPr="0038714C" w:rsidRDefault="00C90D85" w:rsidP="001F7F6A">
            <w:pPr>
              <w:jc w:val="center"/>
              <w:rPr>
                <w:sz w:val="32"/>
                <w:szCs w:val="32"/>
              </w:rPr>
            </w:pPr>
            <w:r>
              <w:rPr>
                <w:sz w:val="32"/>
                <w:szCs w:val="32"/>
              </w:rPr>
              <w:t>DRAFT HISTORY</w:t>
            </w:r>
          </w:p>
        </w:tc>
      </w:tr>
    </w:tbl>
    <w:p w:rsidR="00BF3982" w:rsidRPr="003378D7" w:rsidRDefault="002D106A" w:rsidP="002531EC">
      <w:pPr>
        <w:spacing w:after="0" w:line="240" w:lineRule="auto"/>
        <w:rPr>
          <w:color w:val="7030A0"/>
          <w:u w:val="single"/>
        </w:rPr>
      </w:pPr>
      <w:r>
        <w:rPr>
          <w:color w:val="7030A0"/>
          <w:u w:val="single"/>
        </w:rPr>
        <w:t xml:space="preserve">April </w:t>
      </w:r>
      <w:r w:rsidR="00EB151E">
        <w:rPr>
          <w:color w:val="7030A0"/>
          <w:u w:val="single"/>
        </w:rPr>
        <w:t>19</w:t>
      </w:r>
      <w:r>
        <w:rPr>
          <w:color w:val="7030A0"/>
          <w:u w:val="single"/>
        </w:rPr>
        <w:t xml:space="preserve">, 2020 – changes to </w:t>
      </w:r>
      <w:r w:rsidR="00EB151E">
        <w:rPr>
          <w:color w:val="7030A0"/>
          <w:u w:val="single"/>
        </w:rPr>
        <w:t xml:space="preserve">Section </w:t>
      </w:r>
      <w:bookmarkStart w:id="1" w:name="_GoBack"/>
      <w:bookmarkEnd w:id="1"/>
      <w:r>
        <w:rPr>
          <w:color w:val="7030A0"/>
          <w:u w:val="single"/>
        </w:rPr>
        <w:t>I.E. Ethics Committee paragraph</w:t>
      </w:r>
    </w:p>
    <w:p w:rsidR="00FB69B3" w:rsidRPr="002D106A" w:rsidRDefault="00FB69B3" w:rsidP="002531EC">
      <w:pPr>
        <w:spacing w:after="0" w:line="240" w:lineRule="auto"/>
      </w:pPr>
      <w:r w:rsidRPr="002D106A">
        <w:t>February 10, 2020 – revised draft to reflect changes recommended by the Policy Committee</w:t>
      </w:r>
    </w:p>
    <w:p w:rsidR="00B41747" w:rsidRPr="00FB69B3" w:rsidRDefault="00B7682A" w:rsidP="002531EC">
      <w:pPr>
        <w:spacing w:after="0" w:line="240" w:lineRule="auto"/>
      </w:pPr>
      <w:r w:rsidRPr="00FB69B3">
        <w:t xml:space="preserve">August </w:t>
      </w:r>
      <w:r w:rsidR="008D02B2" w:rsidRPr="00FB69B3">
        <w:t>7</w:t>
      </w:r>
      <w:r w:rsidRPr="00FB69B3">
        <w:t>, 2019</w:t>
      </w:r>
      <w:r w:rsidR="00B41747" w:rsidRPr="00FB69B3">
        <w:t xml:space="preserve"> –revised draft to reflect changes recommended by the Operations Committee </w:t>
      </w:r>
    </w:p>
    <w:p w:rsidR="00BF3982" w:rsidRPr="00B41747" w:rsidRDefault="00BF3982" w:rsidP="002531EC">
      <w:pPr>
        <w:spacing w:after="0" w:line="240" w:lineRule="auto"/>
      </w:pPr>
      <w:r w:rsidRPr="00B41747">
        <w:t>March 24, 2019 –revised draft to reflect deleted committees</w:t>
      </w:r>
    </w:p>
    <w:p w:rsidR="00183A48" w:rsidRPr="00BF3982" w:rsidRDefault="00183A48" w:rsidP="002531EC">
      <w:pPr>
        <w:spacing w:after="0" w:line="240" w:lineRule="auto"/>
      </w:pPr>
      <w:r w:rsidRPr="00BF3982">
        <w:t>February 12, 2018—Draft updated for Policy Committee review.</w:t>
      </w:r>
    </w:p>
    <w:p w:rsidR="002531EC" w:rsidRPr="00BF3982" w:rsidRDefault="002531EC" w:rsidP="002531EC">
      <w:pPr>
        <w:spacing w:after="0" w:line="240" w:lineRule="auto"/>
      </w:pPr>
      <w:r w:rsidRPr="00BF3982">
        <w:t xml:space="preserve">January 30, 2018—Draft updated recent updates since 5/5/17 per Faculty Senate website. </w:t>
      </w:r>
    </w:p>
    <w:p w:rsidR="00C90D85" w:rsidRPr="002531EC" w:rsidRDefault="00E505C2" w:rsidP="001F7F6A">
      <w:pPr>
        <w:spacing w:after="0" w:line="240" w:lineRule="auto"/>
      </w:pPr>
      <w:r w:rsidRPr="002531EC">
        <w:rPr>
          <w:rFonts w:asciiTheme="minorHAnsi" w:hAnsiTheme="minorHAnsi" w:cs="Arial"/>
          <w:szCs w:val="24"/>
        </w:rPr>
        <w:t xml:space="preserve">May </w:t>
      </w:r>
      <w:r w:rsidR="005E76AD" w:rsidRPr="002531EC">
        <w:rPr>
          <w:rFonts w:asciiTheme="minorHAnsi" w:hAnsiTheme="minorHAnsi" w:cs="Arial"/>
          <w:szCs w:val="24"/>
        </w:rPr>
        <w:t>7</w:t>
      </w:r>
      <w:r w:rsidRPr="002531EC">
        <w:rPr>
          <w:rFonts w:asciiTheme="minorHAnsi" w:hAnsiTheme="minorHAnsi" w:cs="Arial"/>
          <w:szCs w:val="24"/>
        </w:rPr>
        <w:t>, 2017</w:t>
      </w:r>
      <w:r w:rsidR="00B40712" w:rsidRPr="002531EC">
        <w:rPr>
          <w:rFonts w:asciiTheme="minorHAnsi" w:hAnsiTheme="minorHAnsi" w:cs="Arial"/>
          <w:szCs w:val="24"/>
        </w:rPr>
        <w:t xml:space="preserve">--Draft revised </w:t>
      </w:r>
      <w:r w:rsidRPr="002531EC">
        <w:rPr>
          <w:rFonts w:asciiTheme="minorHAnsi" w:hAnsiTheme="minorHAnsi" w:cs="Arial"/>
          <w:szCs w:val="24"/>
        </w:rPr>
        <w:t>based on</w:t>
      </w:r>
      <w:r w:rsidR="00B40712" w:rsidRPr="002531EC">
        <w:rPr>
          <w:rFonts w:asciiTheme="minorHAnsi" w:hAnsiTheme="minorHAnsi" w:cs="Arial"/>
          <w:szCs w:val="24"/>
        </w:rPr>
        <w:t xml:space="preserve"> meeting with Operations Committee.</w:t>
      </w:r>
    </w:p>
    <w:p w:rsidR="008D1323" w:rsidRPr="00B40712" w:rsidRDefault="008D1323" w:rsidP="001F7F6A">
      <w:pPr>
        <w:spacing w:after="0" w:line="240" w:lineRule="auto"/>
        <w:rPr>
          <w:rFonts w:asciiTheme="minorHAnsi" w:hAnsiTheme="minorHAnsi" w:cs="Arial"/>
          <w:szCs w:val="24"/>
        </w:rPr>
      </w:pPr>
      <w:r w:rsidRPr="00B40712">
        <w:rPr>
          <w:rFonts w:asciiTheme="minorHAnsi" w:hAnsiTheme="minorHAnsi" w:cs="Arial"/>
          <w:szCs w:val="24"/>
        </w:rPr>
        <w:t xml:space="preserve">February 3, 2016—Revised draft to add restructure dealing with Councils. </w:t>
      </w:r>
    </w:p>
    <w:p w:rsidR="00451646" w:rsidRPr="008D1323" w:rsidRDefault="00C90D85" w:rsidP="001F7F6A">
      <w:pPr>
        <w:spacing w:after="0" w:line="240" w:lineRule="auto"/>
        <w:rPr>
          <w:rFonts w:asciiTheme="minorHAnsi" w:hAnsiTheme="minorHAnsi" w:cs="Arial"/>
          <w:szCs w:val="24"/>
        </w:rPr>
      </w:pPr>
      <w:r w:rsidRPr="008D1323">
        <w:rPr>
          <w:rFonts w:asciiTheme="minorHAnsi" w:hAnsiTheme="minorHAnsi" w:cs="Arial"/>
          <w:szCs w:val="24"/>
        </w:rPr>
        <w:t>November 2</w:t>
      </w:r>
      <w:r w:rsidR="00587BAA" w:rsidRPr="008D1323">
        <w:rPr>
          <w:rFonts w:asciiTheme="minorHAnsi" w:hAnsiTheme="minorHAnsi" w:cs="Arial"/>
          <w:szCs w:val="24"/>
        </w:rPr>
        <w:t>5</w:t>
      </w:r>
      <w:r w:rsidRPr="008D1323">
        <w:rPr>
          <w:rFonts w:asciiTheme="minorHAnsi" w:hAnsiTheme="minorHAnsi" w:cs="Arial"/>
          <w:szCs w:val="24"/>
        </w:rPr>
        <w:t>, 2015</w:t>
      </w:r>
      <w:r w:rsidRPr="008D1323">
        <w:rPr>
          <w:rFonts w:asciiTheme="minorHAnsi" w:hAnsiTheme="minorHAnsi"/>
          <w:szCs w:val="24"/>
        </w:rPr>
        <w:t>—</w:t>
      </w:r>
      <w:r w:rsidRPr="008D1323">
        <w:rPr>
          <w:rFonts w:asciiTheme="minorHAnsi" w:hAnsiTheme="minorHAnsi" w:cs="Arial"/>
          <w:szCs w:val="24"/>
        </w:rPr>
        <w:t xml:space="preserve">Revised draft in new format with </w:t>
      </w:r>
      <w:r w:rsidR="00587BAA" w:rsidRPr="008D1323">
        <w:rPr>
          <w:rFonts w:asciiTheme="minorHAnsi" w:hAnsiTheme="minorHAnsi" w:cs="Arial"/>
          <w:szCs w:val="24"/>
        </w:rPr>
        <w:t>references added.</w:t>
      </w:r>
    </w:p>
    <w:p w:rsidR="00C90D85" w:rsidRPr="00D31BFC" w:rsidRDefault="00C90D85" w:rsidP="001F7F6A">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451646" w:rsidRPr="0038714C" w:rsidTr="00E10A3A">
        <w:tc>
          <w:tcPr>
            <w:tcW w:w="9576" w:type="dxa"/>
            <w:tcBorders>
              <w:left w:val="nil"/>
              <w:right w:val="nil"/>
            </w:tcBorders>
          </w:tcPr>
          <w:p w:rsidR="00451646" w:rsidRPr="0038714C" w:rsidRDefault="00451646" w:rsidP="001F7F6A">
            <w:pPr>
              <w:jc w:val="center"/>
              <w:rPr>
                <w:sz w:val="32"/>
                <w:szCs w:val="32"/>
              </w:rPr>
            </w:pPr>
            <w:r>
              <w:rPr>
                <w:sz w:val="32"/>
                <w:szCs w:val="32"/>
              </w:rPr>
              <w:t>HISTORY</w:t>
            </w:r>
          </w:p>
        </w:tc>
      </w:tr>
    </w:tbl>
    <w:p w:rsidR="00587BAA" w:rsidRDefault="00587BAA" w:rsidP="001F7F6A">
      <w:pPr>
        <w:spacing w:after="0" w:line="240" w:lineRule="auto"/>
      </w:pPr>
    </w:p>
    <w:p w:rsidR="008C1FB2" w:rsidRPr="008D1323" w:rsidRDefault="008C1FB2" w:rsidP="001F7F6A">
      <w:pPr>
        <w:spacing w:after="0" w:line="240" w:lineRule="auto"/>
        <w:rPr>
          <w:rFonts w:asciiTheme="minorHAnsi" w:hAnsiTheme="minorHAnsi"/>
          <w:color w:val="FF0000"/>
          <w:u w:val="single"/>
        </w:rPr>
      </w:pPr>
      <w:r w:rsidRPr="008D1323">
        <w:rPr>
          <w:rFonts w:asciiTheme="minorHAnsi" w:hAnsiTheme="minorHAnsi"/>
          <w:color w:val="FF0000"/>
          <w:u w:val="single"/>
        </w:rPr>
        <w:t xml:space="preserve">Special Rules of Order Governing the Reorganization of the Faculty Senate were approved </w:t>
      </w:r>
      <w:r w:rsidR="008D1323">
        <w:rPr>
          <w:rFonts w:asciiTheme="minorHAnsi" w:hAnsiTheme="minorHAnsi"/>
          <w:color w:val="FF0000"/>
          <w:u w:val="single"/>
        </w:rPr>
        <w:t xml:space="preserve">by the Faculty Senate.  </w:t>
      </w:r>
      <w:r w:rsidRPr="008D1323">
        <w:rPr>
          <w:rFonts w:asciiTheme="minorHAnsi" w:hAnsiTheme="minorHAnsi"/>
          <w:color w:val="FF0000"/>
          <w:u w:val="single"/>
        </w:rPr>
        <w:t>These special rules of order modify the Faculty Senate Bylaws for a period of two years beginning July 1, 2012 and ending June 30, 2014, for the purpose of reorganizing the Faculty Senate structure.  The sections dealing with Faculty Senate Councils and Council chairs were added to the bylaws on a two-year, pilot basis.  The rules will be extend</w:t>
      </w:r>
      <w:r w:rsidR="008D1323" w:rsidRPr="008D1323">
        <w:rPr>
          <w:rFonts w:asciiTheme="minorHAnsi" w:hAnsiTheme="minorHAnsi"/>
          <w:color w:val="FF0000"/>
          <w:u w:val="single"/>
        </w:rPr>
        <w:t>ed</w:t>
      </w:r>
      <w:r w:rsidRPr="008D1323">
        <w:rPr>
          <w:rFonts w:asciiTheme="minorHAnsi" w:hAnsiTheme="minorHAnsi"/>
          <w:color w:val="FF0000"/>
          <w:u w:val="single"/>
        </w:rPr>
        <w:t xml:space="preserve"> until June 30, 2015.    </w:t>
      </w:r>
    </w:p>
    <w:p w:rsidR="00587BAA" w:rsidRPr="00587BAA" w:rsidRDefault="008C1FB2" w:rsidP="001F7F6A">
      <w:pPr>
        <w:spacing w:after="0" w:line="240" w:lineRule="auto"/>
        <w:rPr>
          <w:rFonts w:asciiTheme="minorHAnsi" w:hAnsiTheme="minorHAnsi"/>
        </w:rPr>
      </w:pPr>
      <w:r>
        <w:rPr>
          <w:rFonts w:asciiTheme="minorHAnsi" w:hAnsiTheme="minorHAnsi"/>
        </w:rPr>
        <w:t xml:space="preserve"> </w:t>
      </w:r>
      <w:r w:rsidR="00587BAA" w:rsidRPr="00587BAA">
        <w:rPr>
          <w:rFonts w:asciiTheme="minorHAnsi" w:hAnsiTheme="minorHAnsi"/>
        </w:rPr>
        <w:t>April 27, 2004—Amended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October 28, 2003—Amended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August 27, 2002—Amended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March 27, 2001—Amended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 xml:space="preserve">April 28, 1998—Amended </w:t>
      </w:r>
    </w:p>
    <w:p w:rsidR="00587BAA" w:rsidRPr="00587BAA" w:rsidRDefault="00587BAA" w:rsidP="001F7F6A">
      <w:pPr>
        <w:spacing w:after="0" w:line="240" w:lineRule="auto"/>
        <w:rPr>
          <w:rFonts w:asciiTheme="minorHAnsi" w:eastAsia="Times New Roman" w:hAnsiTheme="minorHAnsi" w:cs="Times New Roman"/>
          <w:i/>
          <w:iCs/>
          <w:szCs w:val="24"/>
        </w:rPr>
      </w:pPr>
      <w:r w:rsidRPr="00587BAA">
        <w:rPr>
          <w:rFonts w:asciiTheme="minorHAnsi" w:hAnsiTheme="minorHAnsi"/>
        </w:rPr>
        <w:t>November 1993—</w:t>
      </w:r>
      <w:r w:rsidRPr="00587BAA">
        <w:rPr>
          <w:rFonts w:asciiTheme="minorHAnsi" w:eastAsia="Times New Roman" w:hAnsiTheme="minorHAnsi" w:cs="Times New Roman"/>
          <w:iCs/>
          <w:szCs w:val="24"/>
        </w:rPr>
        <w:t>April 1990 amendment was rescinded</w:t>
      </w:r>
    </w:p>
    <w:p w:rsidR="00587BAA" w:rsidRPr="00587BAA" w:rsidRDefault="00587BAA" w:rsidP="001F7F6A">
      <w:pPr>
        <w:spacing w:after="0" w:line="240" w:lineRule="auto"/>
        <w:rPr>
          <w:rFonts w:asciiTheme="minorHAnsi" w:eastAsia="Times New Roman" w:hAnsiTheme="minorHAnsi" w:cs="Times New Roman"/>
          <w:iCs/>
          <w:szCs w:val="24"/>
        </w:rPr>
      </w:pPr>
      <w:r w:rsidRPr="00587BAA">
        <w:rPr>
          <w:rFonts w:asciiTheme="minorHAnsi" w:hAnsiTheme="minorHAnsi"/>
        </w:rPr>
        <w:t xml:space="preserve">May 11, 1993—Amended </w:t>
      </w:r>
    </w:p>
    <w:p w:rsidR="00587BAA" w:rsidRPr="00587BAA" w:rsidRDefault="00587BAA" w:rsidP="001F7F6A">
      <w:pPr>
        <w:spacing w:after="0" w:line="240" w:lineRule="auto"/>
        <w:rPr>
          <w:rFonts w:asciiTheme="minorHAnsi" w:hAnsiTheme="minorHAnsi"/>
        </w:rPr>
      </w:pPr>
      <w:r w:rsidRPr="00587BAA">
        <w:rPr>
          <w:rFonts w:asciiTheme="minorHAnsi" w:hAnsiTheme="minorHAnsi"/>
        </w:rPr>
        <w:t>April 1990—Amended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May 9, 1989—Amended</w:t>
      </w:r>
    </w:p>
    <w:p w:rsidR="00587BAA" w:rsidRPr="00587BAA" w:rsidRDefault="00587BAA" w:rsidP="001F7F6A">
      <w:pPr>
        <w:spacing w:after="0" w:line="240" w:lineRule="auto"/>
        <w:rPr>
          <w:rFonts w:asciiTheme="minorHAnsi" w:hAnsiTheme="minorHAnsi"/>
        </w:rPr>
      </w:pPr>
      <w:r w:rsidRPr="00587BAA">
        <w:rPr>
          <w:rFonts w:asciiTheme="minorHAnsi" w:hAnsiTheme="minorHAnsi"/>
        </w:rPr>
        <w:t>March 31, 1981—Approved</w:t>
      </w:r>
    </w:p>
    <w:sectPr w:rsidR="00587BAA" w:rsidRPr="00587BAA" w:rsidSect="000277F6">
      <w:footerReference w:type="default" r:id="rId11"/>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AB6" w:rsidRDefault="002D4AB6" w:rsidP="00CB710D">
      <w:pPr>
        <w:spacing w:after="0" w:line="240" w:lineRule="auto"/>
      </w:pPr>
      <w:r>
        <w:separator/>
      </w:r>
    </w:p>
  </w:endnote>
  <w:endnote w:type="continuationSeparator" w:id="0">
    <w:p w:rsidR="002D4AB6" w:rsidRDefault="002D4AB6"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934378"/>
      <w:docPartObj>
        <w:docPartGallery w:val="Page Numbers (Bottom of Page)"/>
        <w:docPartUnique/>
      </w:docPartObj>
    </w:sdtPr>
    <w:sdtEndPr/>
    <w:sdtContent>
      <w:sdt>
        <w:sdtPr>
          <w:id w:val="991763996"/>
          <w:docPartObj>
            <w:docPartGallery w:val="Page Numbers (Top of Page)"/>
            <w:docPartUnique/>
          </w:docPartObj>
        </w:sdtPr>
        <w:sdtEndPr/>
        <w:sdtContent>
          <w:p w:rsidR="00D064DD" w:rsidRDefault="00D064DD">
            <w:pPr>
              <w:pStyle w:val="Footer"/>
              <w:pBdr>
                <w:bottom w:val="single" w:sz="12" w:space="1" w:color="auto"/>
              </w:pBdr>
              <w:jc w:val="center"/>
            </w:pPr>
          </w:p>
          <w:p w:rsidR="00D064DD" w:rsidRDefault="00D064DD" w:rsidP="00D158AA">
            <w:pPr>
              <w:pStyle w:val="Footer"/>
            </w:pPr>
            <w:r w:rsidRPr="00D158AA">
              <w:rPr>
                <w:sz w:val="20"/>
                <w:szCs w:val="20"/>
              </w:rPr>
              <w:t xml:space="preserve">Policy </w:t>
            </w:r>
            <w:r>
              <w:rPr>
                <w:sz w:val="20"/>
                <w:szCs w:val="20"/>
              </w:rPr>
              <w:t>A60</w:t>
            </w:r>
            <w:r>
              <w:rPr>
                <w:sz w:val="20"/>
                <w:szCs w:val="20"/>
              </w:rPr>
              <w:tab/>
              <w:t xml:space="preserve"> “Faculty Senate </w:t>
            </w:r>
            <w:proofErr w:type="gramStart"/>
            <w:r>
              <w:rPr>
                <w:sz w:val="20"/>
                <w:szCs w:val="20"/>
              </w:rPr>
              <w:t xml:space="preserve">Bylaws”  </w:t>
            </w:r>
            <w:r w:rsidRPr="00587BAA">
              <w:rPr>
                <w:b/>
                <w:color w:val="FF0000"/>
                <w:sz w:val="20"/>
                <w:szCs w:val="20"/>
              </w:rPr>
              <w:t>D</w:t>
            </w:r>
            <w:r w:rsidRPr="00287C30">
              <w:rPr>
                <w:b/>
                <w:color w:val="FF0000"/>
                <w:sz w:val="20"/>
                <w:szCs w:val="20"/>
              </w:rPr>
              <w:t>RAFT</w:t>
            </w:r>
            <w:proofErr w:type="gramEnd"/>
            <w:r w:rsidRPr="00287C30">
              <w:rPr>
                <w:b/>
                <w:color w:val="FF0000"/>
                <w:sz w:val="20"/>
                <w:szCs w:val="20"/>
              </w:rPr>
              <w:t xml:space="preserve"> </w:t>
            </w:r>
            <w:r w:rsidR="00E255AB">
              <w:rPr>
                <w:b/>
                <w:color w:val="FF0000"/>
                <w:sz w:val="20"/>
                <w:szCs w:val="20"/>
              </w:rPr>
              <w:t>4/1</w:t>
            </w:r>
            <w:r w:rsidR="00EB151E">
              <w:rPr>
                <w:b/>
                <w:color w:val="FF0000"/>
                <w:sz w:val="20"/>
                <w:szCs w:val="20"/>
              </w:rPr>
              <w:t>9</w:t>
            </w:r>
            <w:r w:rsidR="00FB69B3">
              <w:rPr>
                <w:b/>
                <w:color w:val="FF0000"/>
                <w:sz w:val="20"/>
                <w:szCs w:val="20"/>
              </w:rPr>
              <w:t>/20</w:t>
            </w:r>
            <w:r w:rsidR="00BF3982">
              <w:rPr>
                <w:b/>
                <w:color w:val="FF0000"/>
                <w:sz w:val="20"/>
                <w:szCs w:val="20"/>
              </w:rP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5A2973">
              <w:rPr>
                <w:bCs/>
                <w:noProof/>
                <w:sz w:val="20"/>
                <w:szCs w:val="20"/>
              </w:rPr>
              <w:t>10</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5A2973">
              <w:rPr>
                <w:bCs/>
                <w:noProof/>
                <w:sz w:val="20"/>
                <w:szCs w:val="20"/>
              </w:rPr>
              <w:t>10</w:t>
            </w:r>
            <w:r w:rsidRPr="00624CAB">
              <w:rPr>
                <w:bCs/>
                <w:sz w:val="20"/>
                <w:szCs w:val="20"/>
              </w:rPr>
              <w:fldChar w:fldCharType="end"/>
            </w:r>
          </w:p>
        </w:sdtContent>
      </w:sdt>
    </w:sdtContent>
  </w:sdt>
  <w:p w:rsidR="00D064DD" w:rsidRDefault="00D064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AB6" w:rsidRDefault="002D4AB6" w:rsidP="00CB710D">
      <w:pPr>
        <w:spacing w:after="0" w:line="240" w:lineRule="auto"/>
      </w:pPr>
      <w:r>
        <w:separator/>
      </w:r>
    </w:p>
  </w:footnote>
  <w:footnote w:type="continuationSeparator" w:id="0">
    <w:p w:rsidR="002D4AB6" w:rsidRDefault="002D4AB6"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100E"/>
    <w:multiLevelType w:val="hybridMultilevel"/>
    <w:tmpl w:val="3BEA05DA"/>
    <w:lvl w:ilvl="0" w:tplc="C72EE4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1C6A88"/>
    <w:multiLevelType w:val="hybridMultilevel"/>
    <w:tmpl w:val="E3002AE6"/>
    <w:lvl w:ilvl="0" w:tplc="73E4855E">
      <w:start w:val="1"/>
      <w:numFmt w:val="upperLetter"/>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0F59B0"/>
    <w:multiLevelType w:val="hybridMultilevel"/>
    <w:tmpl w:val="CD864776"/>
    <w:lvl w:ilvl="0" w:tplc="A948C0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DC1EF5"/>
    <w:multiLevelType w:val="hybridMultilevel"/>
    <w:tmpl w:val="649AD360"/>
    <w:lvl w:ilvl="0" w:tplc="0854D7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D05FA4"/>
    <w:multiLevelType w:val="hybridMultilevel"/>
    <w:tmpl w:val="BBF2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EC48A3"/>
    <w:multiLevelType w:val="hybridMultilevel"/>
    <w:tmpl w:val="90F21B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1C6C22"/>
    <w:multiLevelType w:val="hybridMultilevel"/>
    <w:tmpl w:val="21FC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790F05"/>
    <w:multiLevelType w:val="multilevel"/>
    <w:tmpl w:val="D164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5D6543AC"/>
    <w:multiLevelType w:val="hybridMultilevel"/>
    <w:tmpl w:val="DB06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5" w15:restartNumberingAfterBreak="0">
    <w:nsid w:val="7119198C"/>
    <w:multiLevelType w:val="hybridMultilevel"/>
    <w:tmpl w:val="6936ACA6"/>
    <w:lvl w:ilvl="0" w:tplc="3BDCF8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11"/>
  </w:num>
  <w:num w:numId="4">
    <w:abstractNumId w:val="10"/>
  </w:num>
  <w:num w:numId="5">
    <w:abstractNumId w:val="15"/>
  </w:num>
  <w:num w:numId="6">
    <w:abstractNumId w:val="5"/>
  </w:num>
  <w:num w:numId="7">
    <w:abstractNumId w:val="6"/>
  </w:num>
  <w:num w:numId="8">
    <w:abstractNumId w:val="2"/>
  </w:num>
  <w:num w:numId="9">
    <w:abstractNumId w:val="23"/>
  </w:num>
  <w:num w:numId="10">
    <w:abstractNumId w:val="14"/>
  </w:num>
  <w:num w:numId="11">
    <w:abstractNumId w:val="12"/>
  </w:num>
  <w:num w:numId="12">
    <w:abstractNumId w:val="20"/>
  </w:num>
  <w:num w:numId="13">
    <w:abstractNumId w:val="22"/>
  </w:num>
  <w:num w:numId="14">
    <w:abstractNumId w:val="27"/>
  </w:num>
  <w:num w:numId="15">
    <w:abstractNumId w:val="16"/>
  </w:num>
  <w:num w:numId="16">
    <w:abstractNumId w:val="3"/>
  </w:num>
  <w:num w:numId="17">
    <w:abstractNumId w:val="4"/>
  </w:num>
  <w:num w:numId="18">
    <w:abstractNumId w:val="7"/>
  </w:num>
  <w:num w:numId="19">
    <w:abstractNumId w:val="19"/>
  </w:num>
  <w:num w:numId="20">
    <w:abstractNumId w:val="13"/>
  </w:num>
  <w:num w:numId="21">
    <w:abstractNumId w:val="18"/>
  </w:num>
  <w:num w:numId="22">
    <w:abstractNumId w:val="17"/>
  </w:num>
  <w:num w:numId="23">
    <w:abstractNumId w:val="21"/>
  </w:num>
  <w:num w:numId="24">
    <w:abstractNumId w:val="0"/>
  </w:num>
  <w:num w:numId="25">
    <w:abstractNumId w:val="9"/>
  </w:num>
  <w:num w:numId="26">
    <w:abstractNumId w:val="8"/>
  </w:num>
  <w:num w:numId="27">
    <w:abstractNumId w:val="2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32801"/>
    <w:rsid w:val="00054C61"/>
    <w:rsid w:val="000565D3"/>
    <w:rsid w:val="00057D42"/>
    <w:rsid w:val="000763ED"/>
    <w:rsid w:val="000779E0"/>
    <w:rsid w:val="0009186C"/>
    <w:rsid w:val="000959BF"/>
    <w:rsid w:val="000B547D"/>
    <w:rsid w:val="000B5F28"/>
    <w:rsid w:val="000B6155"/>
    <w:rsid w:val="000D2781"/>
    <w:rsid w:val="000D6524"/>
    <w:rsid w:val="000E28D2"/>
    <w:rsid w:val="000E5E8F"/>
    <w:rsid w:val="00112A45"/>
    <w:rsid w:val="00121853"/>
    <w:rsid w:val="0012685C"/>
    <w:rsid w:val="00131E2E"/>
    <w:rsid w:val="00133F5E"/>
    <w:rsid w:val="00165109"/>
    <w:rsid w:val="0016712C"/>
    <w:rsid w:val="00172717"/>
    <w:rsid w:val="00173F24"/>
    <w:rsid w:val="00182A73"/>
    <w:rsid w:val="00183A48"/>
    <w:rsid w:val="0019125E"/>
    <w:rsid w:val="0019207A"/>
    <w:rsid w:val="001A0B76"/>
    <w:rsid w:val="001A356F"/>
    <w:rsid w:val="001C6EE7"/>
    <w:rsid w:val="001D3280"/>
    <w:rsid w:val="001D4B70"/>
    <w:rsid w:val="001D4FD5"/>
    <w:rsid w:val="001E0291"/>
    <w:rsid w:val="001E1D93"/>
    <w:rsid w:val="001F438C"/>
    <w:rsid w:val="001F7F6A"/>
    <w:rsid w:val="00217F8C"/>
    <w:rsid w:val="00222157"/>
    <w:rsid w:val="00232C6F"/>
    <w:rsid w:val="00234D41"/>
    <w:rsid w:val="0023640B"/>
    <w:rsid w:val="00240135"/>
    <w:rsid w:val="00242DAA"/>
    <w:rsid w:val="00243759"/>
    <w:rsid w:val="002531EC"/>
    <w:rsid w:val="002653B5"/>
    <w:rsid w:val="002655D8"/>
    <w:rsid w:val="0027225A"/>
    <w:rsid w:val="00274075"/>
    <w:rsid w:val="00274E3F"/>
    <w:rsid w:val="0028073B"/>
    <w:rsid w:val="00287C30"/>
    <w:rsid w:val="002A1660"/>
    <w:rsid w:val="002A29F3"/>
    <w:rsid w:val="002D106A"/>
    <w:rsid w:val="002D4AB6"/>
    <w:rsid w:val="002F5FB3"/>
    <w:rsid w:val="003067ED"/>
    <w:rsid w:val="0031180E"/>
    <w:rsid w:val="00331933"/>
    <w:rsid w:val="00332380"/>
    <w:rsid w:val="00334FE6"/>
    <w:rsid w:val="003378D7"/>
    <w:rsid w:val="003425CD"/>
    <w:rsid w:val="00346A2B"/>
    <w:rsid w:val="00346FE0"/>
    <w:rsid w:val="00347617"/>
    <w:rsid w:val="00352044"/>
    <w:rsid w:val="003739C3"/>
    <w:rsid w:val="0037521F"/>
    <w:rsid w:val="0038714C"/>
    <w:rsid w:val="003A7BFF"/>
    <w:rsid w:val="003C3100"/>
    <w:rsid w:val="003C3271"/>
    <w:rsid w:val="003C76F1"/>
    <w:rsid w:val="003D4A08"/>
    <w:rsid w:val="003D66E9"/>
    <w:rsid w:val="004063E0"/>
    <w:rsid w:val="00411443"/>
    <w:rsid w:val="0041311A"/>
    <w:rsid w:val="004428C5"/>
    <w:rsid w:val="00447033"/>
    <w:rsid w:val="00451646"/>
    <w:rsid w:val="00477453"/>
    <w:rsid w:val="004844F1"/>
    <w:rsid w:val="00487B5A"/>
    <w:rsid w:val="00493C3C"/>
    <w:rsid w:val="004B46CD"/>
    <w:rsid w:val="004C008D"/>
    <w:rsid w:val="004D364A"/>
    <w:rsid w:val="004F39D9"/>
    <w:rsid w:val="00503961"/>
    <w:rsid w:val="00504396"/>
    <w:rsid w:val="00510DCA"/>
    <w:rsid w:val="00511C43"/>
    <w:rsid w:val="005155E2"/>
    <w:rsid w:val="00525569"/>
    <w:rsid w:val="005267D4"/>
    <w:rsid w:val="00526C8D"/>
    <w:rsid w:val="00527AA6"/>
    <w:rsid w:val="00534A34"/>
    <w:rsid w:val="00540718"/>
    <w:rsid w:val="005413BE"/>
    <w:rsid w:val="005444D3"/>
    <w:rsid w:val="005476FA"/>
    <w:rsid w:val="00572ED3"/>
    <w:rsid w:val="00587BAA"/>
    <w:rsid w:val="005925E4"/>
    <w:rsid w:val="005A2973"/>
    <w:rsid w:val="005B4045"/>
    <w:rsid w:val="005B51B3"/>
    <w:rsid w:val="005C4F99"/>
    <w:rsid w:val="005C757C"/>
    <w:rsid w:val="005E301F"/>
    <w:rsid w:val="005E76AD"/>
    <w:rsid w:val="00612934"/>
    <w:rsid w:val="006217AA"/>
    <w:rsid w:val="00624CAB"/>
    <w:rsid w:val="00632F90"/>
    <w:rsid w:val="00636B6A"/>
    <w:rsid w:val="0065383A"/>
    <w:rsid w:val="00656204"/>
    <w:rsid w:val="006570FD"/>
    <w:rsid w:val="0065720C"/>
    <w:rsid w:val="00696D60"/>
    <w:rsid w:val="0069767F"/>
    <w:rsid w:val="006B56ED"/>
    <w:rsid w:val="006D0EA1"/>
    <w:rsid w:val="006D251C"/>
    <w:rsid w:val="006E4D5B"/>
    <w:rsid w:val="006E78A1"/>
    <w:rsid w:val="00716C9E"/>
    <w:rsid w:val="007171FB"/>
    <w:rsid w:val="007201A9"/>
    <w:rsid w:val="007320E9"/>
    <w:rsid w:val="007416E1"/>
    <w:rsid w:val="0074172E"/>
    <w:rsid w:val="00754DCB"/>
    <w:rsid w:val="007636FD"/>
    <w:rsid w:val="007656A1"/>
    <w:rsid w:val="00766C76"/>
    <w:rsid w:val="00776DC2"/>
    <w:rsid w:val="00780E69"/>
    <w:rsid w:val="00793C1C"/>
    <w:rsid w:val="007B4CD9"/>
    <w:rsid w:val="007B7C17"/>
    <w:rsid w:val="007C538E"/>
    <w:rsid w:val="007D33BF"/>
    <w:rsid w:val="007E427D"/>
    <w:rsid w:val="007E54C8"/>
    <w:rsid w:val="007E6948"/>
    <w:rsid w:val="007F03E6"/>
    <w:rsid w:val="007F3F04"/>
    <w:rsid w:val="00805214"/>
    <w:rsid w:val="0081032A"/>
    <w:rsid w:val="008217D7"/>
    <w:rsid w:val="008312B3"/>
    <w:rsid w:val="00841C91"/>
    <w:rsid w:val="00845BD9"/>
    <w:rsid w:val="00854C05"/>
    <w:rsid w:val="008773CE"/>
    <w:rsid w:val="00881D79"/>
    <w:rsid w:val="00886C0F"/>
    <w:rsid w:val="00894577"/>
    <w:rsid w:val="008B3C9B"/>
    <w:rsid w:val="008C1157"/>
    <w:rsid w:val="008C1FB2"/>
    <w:rsid w:val="008D02B2"/>
    <w:rsid w:val="008D0FEB"/>
    <w:rsid w:val="008D1323"/>
    <w:rsid w:val="008F6479"/>
    <w:rsid w:val="009004E0"/>
    <w:rsid w:val="00902DB5"/>
    <w:rsid w:val="00910292"/>
    <w:rsid w:val="00910E74"/>
    <w:rsid w:val="0091511A"/>
    <w:rsid w:val="00924C69"/>
    <w:rsid w:val="0093588D"/>
    <w:rsid w:val="00940B26"/>
    <w:rsid w:val="00951966"/>
    <w:rsid w:val="00956149"/>
    <w:rsid w:val="0096275E"/>
    <w:rsid w:val="009819B9"/>
    <w:rsid w:val="00981FB5"/>
    <w:rsid w:val="00987621"/>
    <w:rsid w:val="009916A7"/>
    <w:rsid w:val="00993301"/>
    <w:rsid w:val="009C5C6E"/>
    <w:rsid w:val="009C698A"/>
    <w:rsid w:val="009C7DF1"/>
    <w:rsid w:val="009E315C"/>
    <w:rsid w:val="009E6634"/>
    <w:rsid w:val="00A023E2"/>
    <w:rsid w:val="00A04F27"/>
    <w:rsid w:val="00A074F4"/>
    <w:rsid w:val="00A10489"/>
    <w:rsid w:val="00A16D2A"/>
    <w:rsid w:val="00A205F8"/>
    <w:rsid w:val="00A36D69"/>
    <w:rsid w:val="00A4127B"/>
    <w:rsid w:val="00A4688D"/>
    <w:rsid w:val="00A61318"/>
    <w:rsid w:val="00A660BF"/>
    <w:rsid w:val="00A778E4"/>
    <w:rsid w:val="00A91A48"/>
    <w:rsid w:val="00A920E5"/>
    <w:rsid w:val="00A92459"/>
    <w:rsid w:val="00AC2918"/>
    <w:rsid w:val="00AC653B"/>
    <w:rsid w:val="00AD1A73"/>
    <w:rsid w:val="00AE33AD"/>
    <w:rsid w:val="00AE3F93"/>
    <w:rsid w:val="00B04B0A"/>
    <w:rsid w:val="00B04B31"/>
    <w:rsid w:val="00B251D1"/>
    <w:rsid w:val="00B35DF6"/>
    <w:rsid w:val="00B40712"/>
    <w:rsid w:val="00B41747"/>
    <w:rsid w:val="00B43FAD"/>
    <w:rsid w:val="00B447F6"/>
    <w:rsid w:val="00B44FD2"/>
    <w:rsid w:val="00B602A4"/>
    <w:rsid w:val="00B70C62"/>
    <w:rsid w:val="00B73168"/>
    <w:rsid w:val="00B7682A"/>
    <w:rsid w:val="00B815F7"/>
    <w:rsid w:val="00B8650F"/>
    <w:rsid w:val="00BA2783"/>
    <w:rsid w:val="00BB2790"/>
    <w:rsid w:val="00BB5D05"/>
    <w:rsid w:val="00BE7827"/>
    <w:rsid w:val="00BF2919"/>
    <w:rsid w:val="00BF3982"/>
    <w:rsid w:val="00C02EBC"/>
    <w:rsid w:val="00C03B6F"/>
    <w:rsid w:val="00C07159"/>
    <w:rsid w:val="00C318E3"/>
    <w:rsid w:val="00C37293"/>
    <w:rsid w:val="00C43ED5"/>
    <w:rsid w:val="00C547E7"/>
    <w:rsid w:val="00C55E30"/>
    <w:rsid w:val="00C61047"/>
    <w:rsid w:val="00C640A9"/>
    <w:rsid w:val="00C65351"/>
    <w:rsid w:val="00C83186"/>
    <w:rsid w:val="00C90D85"/>
    <w:rsid w:val="00C94233"/>
    <w:rsid w:val="00CA2943"/>
    <w:rsid w:val="00CA39AC"/>
    <w:rsid w:val="00CA5AA3"/>
    <w:rsid w:val="00CB2325"/>
    <w:rsid w:val="00CB2D4D"/>
    <w:rsid w:val="00CB710D"/>
    <w:rsid w:val="00CD1F54"/>
    <w:rsid w:val="00CD6022"/>
    <w:rsid w:val="00CD7DA0"/>
    <w:rsid w:val="00CE5A6E"/>
    <w:rsid w:val="00CF17B9"/>
    <w:rsid w:val="00CF423C"/>
    <w:rsid w:val="00D064DD"/>
    <w:rsid w:val="00D158AA"/>
    <w:rsid w:val="00D170D5"/>
    <w:rsid w:val="00D31BFC"/>
    <w:rsid w:val="00D53D38"/>
    <w:rsid w:val="00D630BB"/>
    <w:rsid w:val="00D64684"/>
    <w:rsid w:val="00D71A11"/>
    <w:rsid w:val="00D770BA"/>
    <w:rsid w:val="00D874AD"/>
    <w:rsid w:val="00DB2D48"/>
    <w:rsid w:val="00DB714E"/>
    <w:rsid w:val="00DC33C6"/>
    <w:rsid w:val="00DD2DA4"/>
    <w:rsid w:val="00DD341F"/>
    <w:rsid w:val="00DD3A24"/>
    <w:rsid w:val="00DE31C7"/>
    <w:rsid w:val="00DF3B49"/>
    <w:rsid w:val="00E0598D"/>
    <w:rsid w:val="00E10A3A"/>
    <w:rsid w:val="00E255AB"/>
    <w:rsid w:val="00E3386D"/>
    <w:rsid w:val="00E3682C"/>
    <w:rsid w:val="00E45EC7"/>
    <w:rsid w:val="00E505C2"/>
    <w:rsid w:val="00E625CD"/>
    <w:rsid w:val="00E864C6"/>
    <w:rsid w:val="00E96D37"/>
    <w:rsid w:val="00EA4117"/>
    <w:rsid w:val="00EB151E"/>
    <w:rsid w:val="00EB399E"/>
    <w:rsid w:val="00ED11D1"/>
    <w:rsid w:val="00ED1BB4"/>
    <w:rsid w:val="00EE1738"/>
    <w:rsid w:val="00EE60F6"/>
    <w:rsid w:val="00EF3727"/>
    <w:rsid w:val="00F00F8A"/>
    <w:rsid w:val="00F0607D"/>
    <w:rsid w:val="00F0778B"/>
    <w:rsid w:val="00F1387A"/>
    <w:rsid w:val="00F20F1D"/>
    <w:rsid w:val="00F27F9F"/>
    <w:rsid w:val="00F3192F"/>
    <w:rsid w:val="00F3702C"/>
    <w:rsid w:val="00F4069D"/>
    <w:rsid w:val="00F52875"/>
    <w:rsid w:val="00F551C5"/>
    <w:rsid w:val="00F716C1"/>
    <w:rsid w:val="00F73CDC"/>
    <w:rsid w:val="00FA0752"/>
    <w:rsid w:val="00FA4D96"/>
    <w:rsid w:val="00FA6114"/>
    <w:rsid w:val="00FB0FED"/>
    <w:rsid w:val="00FB1BBC"/>
    <w:rsid w:val="00FB5EC0"/>
    <w:rsid w:val="00FB69B3"/>
    <w:rsid w:val="00FD357F"/>
    <w:rsid w:val="00FD629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358A9"/>
  <w15:docId w15:val="{0BBF078A-D5C8-44F2-849E-6BF093A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5D10"/>
  </w:style>
  <w:style w:type="paragraph" w:styleId="Heading1">
    <w:name w:val="heading 1"/>
    <w:basedOn w:val="Normal"/>
    <w:link w:val="Heading1Char"/>
    <w:uiPriority w:val="9"/>
    <w:qFormat/>
    <w:rsid w:val="00C90D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customStyle="1" w:styleId="Heading1Char">
    <w:name w:val="Heading 1 Char"/>
    <w:basedOn w:val="DefaultParagraphFont"/>
    <w:link w:val="Heading1"/>
    <w:uiPriority w:val="9"/>
    <w:rsid w:val="00C90D85"/>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C90D85"/>
    <w:rPr>
      <w:i/>
      <w:iCs/>
    </w:rPr>
  </w:style>
  <w:style w:type="character" w:customStyle="1" w:styleId="leftindent">
    <w:name w:val="leftindent"/>
    <w:basedOn w:val="DefaultParagraphFont"/>
    <w:rsid w:val="00587BAA"/>
  </w:style>
  <w:style w:type="paragraph" w:customStyle="1" w:styleId="leftindent1">
    <w:name w:val="leftindent1"/>
    <w:basedOn w:val="Normal"/>
    <w:rsid w:val="00587BAA"/>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5270172">
      <w:bodyDiv w:val="1"/>
      <w:marLeft w:val="0"/>
      <w:marRight w:val="0"/>
      <w:marTop w:val="0"/>
      <w:marBottom w:val="0"/>
      <w:divBdr>
        <w:top w:val="none" w:sz="0" w:space="0" w:color="auto"/>
        <w:left w:val="none" w:sz="0" w:space="0" w:color="auto"/>
        <w:bottom w:val="none" w:sz="0" w:space="0" w:color="auto"/>
        <w:right w:val="none" w:sz="0" w:space="0" w:color="auto"/>
      </w:divBdr>
      <w:divsChild>
        <w:div w:id="485511596">
          <w:marLeft w:val="0"/>
          <w:marRight w:val="0"/>
          <w:marTop w:val="0"/>
          <w:marBottom w:val="0"/>
          <w:divBdr>
            <w:top w:val="none" w:sz="0" w:space="0" w:color="auto"/>
            <w:left w:val="none" w:sz="0" w:space="0" w:color="auto"/>
            <w:bottom w:val="none" w:sz="0" w:space="0" w:color="auto"/>
            <w:right w:val="none" w:sz="0" w:space="0" w:color="auto"/>
          </w:divBdr>
          <w:divsChild>
            <w:div w:id="13328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337423959">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392591">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69685792">
      <w:bodyDiv w:val="1"/>
      <w:marLeft w:val="0"/>
      <w:marRight w:val="0"/>
      <w:marTop w:val="0"/>
      <w:marBottom w:val="0"/>
      <w:divBdr>
        <w:top w:val="none" w:sz="0" w:space="0" w:color="auto"/>
        <w:left w:val="none" w:sz="0" w:space="0" w:color="auto"/>
        <w:bottom w:val="none" w:sz="0" w:space="0" w:color="auto"/>
        <w:right w:val="none" w:sz="0" w:space="0" w:color="auto"/>
      </w:divBdr>
      <w:divsChild>
        <w:div w:id="619605523">
          <w:marLeft w:val="0"/>
          <w:marRight w:val="0"/>
          <w:marTop w:val="0"/>
          <w:marBottom w:val="0"/>
          <w:divBdr>
            <w:top w:val="none" w:sz="0" w:space="0" w:color="auto"/>
            <w:left w:val="none" w:sz="0" w:space="0" w:color="auto"/>
            <w:bottom w:val="none" w:sz="0" w:space="0" w:color="auto"/>
            <w:right w:val="none" w:sz="0" w:space="0" w:color="auto"/>
          </w:divBdr>
        </w:div>
      </w:divsChild>
    </w:div>
    <w:div w:id="2112625448">
      <w:bodyDiv w:val="1"/>
      <w:marLeft w:val="0"/>
      <w:marRight w:val="0"/>
      <w:marTop w:val="0"/>
      <w:marBottom w:val="0"/>
      <w:divBdr>
        <w:top w:val="none" w:sz="0" w:space="0" w:color="auto"/>
        <w:left w:val="none" w:sz="0" w:space="0" w:color="auto"/>
        <w:bottom w:val="none" w:sz="0" w:space="0" w:color="auto"/>
        <w:right w:val="none" w:sz="0" w:space="0" w:color="auto"/>
      </w:divBdr>
      <w:divsChild>
        <w:div w:id="874778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03101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9385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638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64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888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250181">
                              <w:blockQuote w:val="1"/>
                              <w:marLeft w:val="720"/>
                              <w:marRight w:val="720"/>
                              <w:marTop w:val="100"/>
                              <w:marBottom w:val="100"/>
                              <w:divBdr>
                                <w:top w:val="none" w:sz="0" w:space="0" w:color="auto"/>
                                <w:left w:val="none" w:sz="0" w:space="0" w:color="auto"/>
                                <w:bottom w:val="none" w:sz="0" w:space="0" w:color="auto"/>
                                <w:right w:val="none" w:sz="0" w:space="0" w:color="auto"/>
                              </w:divBdr>
                            </w:div>
                            <w:div w:id="948315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0047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059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618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508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41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593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51323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82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834067">
                  <w:blockQuote w:val="1"/>
                  <w:marLeft w:val="720"/>
                  <w:marRight w:val="720"/>
                  <w:marTop w:val="100"/>
                  <w:marBottom w:val="100"/>
                  <w:divBdr>
                    <w:top w:val="none" w:sz="0" w:space="0" w:color="auto"/>
                    <w:left w:val="none" w:sz="0" w:space="0" w:color="auto"/>
                    <w:bottom w:val="none" w:sz="0" w:space="0" w:color="auto"/>
                    <w:right w:val="none" w:sz="0" w:space="0" w:color="auto"/>
                  </w:divBdr>
                </w:div>
                <w:div w:id="99765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8045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797847">
              <w:blockQuote w:val="1"/>
              <w:marLeft w:val="720"/>
              <w:marRight w:val="720"/>
              <w:marTop w:val="100"/>
              <w:marBottom w:val="100"/>
              <w:divBdr>
                <w:top w:val="none" w:sz="0" w:space="0" w:color="auto"/>
                <w:left w:val="none" w:sz="0" w:space="0" w:color="auto"/>
                <w:bottom w:val="none" w:sz="0" w:space="0" w:color="auto"/>
                <w:right w:val="none" w:sz="0" w:space="0" w:color="auto"/>
              </w:divBdr>
            </w:div>
            <w:div w:id="522785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713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712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unm.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nm.edu/~fco/"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49004-93A5-47E1-A9E4-EAC3950E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2789</Words>
  <Characters>15902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2</cp:revision>
  <cp:lastPrinted>2020-02-10T20:29:00Z</cp:lastPrinted>
  <dcterms:created xsi:type="dcterms:W3CDTF">2020-04-19T22:08:00Z</dcterms:created>
  <dcterms:modified xsi:type="dcterms:W3CDTF">2020-04-19T22:08:00Z</dcterms:modified>
</cp:coreProperties>
</file>